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1978B5" w:rsidRDefault="00A10D50" w:rsidP="001978B5">
      <w:pPr>
        <w:ind w:left="360"/>
        <w:jc w:val="center"/>
        <w:rPr>
          <w:rFonts w:cs="Calibri"/>
        </w:rPr>
      </w:pPr>
      <w:r w:rsidRPr="001978B5">
        <w:rPr>
          <w:rFonts w:cs="Calibri"/>
        </w:rPr>
        <w:t>Imperial Calcasieu</w:t>
      </w:r>
      <w:r w:rsidR="00654A31" w:rsidRPr="001978B5">
        <w:rPr>
          <w:rFonts w:cs="Calibri"/>
        </w:rPr>
        <w:t xml:space="preserve"> Human Services Authority</w:t>
      </w:r>
    </w:p>
    <w:p w:rsidR="00654A31" w:rsidRPr="005B0B7F" w:rsidRDefault="004E081A" w:rsidP="00654A31">
      <w:pPr>
        <w:jc w:val="center"/>
        <w:rPr>
          <w:rFonts w:ascii="Calibri" w:hAnsi="Calibri" w:cs="Calibri"/>
        </w:rPr>
      </w:pPr>
      <w:r w:rsidRPr="005B0B7F">
        <w:rPr>
          <w:rFonts w:ascii="Calibri" w:hAnsi="Calibri" w:cs="Calibri"/>
        </w:rPr>
        <w:t xml:space="preserve">Governance </w:t>
      </w:r>
      <w:r w:rsidR="00654A31" w:rsidRPr="005B0B7F">
        <w:rPr>
          <w:rFonts w:ascii="Calibri" w:hAnsi="Calibri" w:cs="Calibri"/>
        </w:rPr>
        <w:t>Board Meeting</w:t>
      </w:r>
    </w:p>
    <w:p w:rsidR="00654A31" w:rsidRPr="005B0B7F" w:rsidRDefault="003E68FE" w:rsidP="00654A31">
      <w:pPr>
        <w:jc w:val="center"/>
        <w:rPr>
          <w:rFonts w:ascii="Calibri" w:hAnsi="Calibri" w:cs="Calibri"/>
        </w:rPr>
      </w:pPr>
      <w:r w:rsidRPr="005B0B7F">
        <w:rPr>
          <w:rFonts w:ascii="Calibri" w:hAnsi="Calibri" w:cs="Calibri"/>
        </w:rPr>
        <w:t>Region V OBH Regional Office</w:t>
      </w:r>
    </w:p>
    <w:p w:rsidR="00654A31" w:rsidRPr="005B0B7F" w:rsidRDefault="003E68FE" w:rsidP="00654A31">
      <w:pPr>
        <w:jc w:val="center"/>
        <w:rPr>
          <w:rFonts w:ascii="Calibri" w:hAnsi="Calibri" w:cs="Calibri"/>
        </w:rPr>
      </w:pPr>
      <w:r w:rsidRPr="005B0B7F">
        <w:rPr>
          <w:rFonts w:ascii="Calibri" w:hAnsi="Calibri" w:cs="Calibri"/>
        </w:rPr>
        <w:t>3505 5</w:t>
      </w:r>
      <w:r w:rsidRPr="005B0B7F">
        <w:rPr>
          <w:rFonts w:ascii="Calibri" w:hAnsi="Calibri" w:cs="Calibri"/>
          <w:vertAlign w:val="superscript"/>
        </w:rPr>
        <w:t>th</w:t>
      </w:r>
      <w:r w:rsidRPr="005B0B7F">
        <w:rPr>
          <w:rFonts w:ascii="Calibri" w:hAnsi="Calibri" w:cs="Calibri"/>
        </w:rPr>
        <w:t xml:space="preserve"> Avenue, Suite B</w:t>
      </w:r>
    </w:p>
    <w:p w:rsidR="00654A31" w:rsidRPr="005B0B7F" w:rsidRDefault="00654A31" w:rsidP="00654A31">
      <w:pPr>
        <w:jc w:val="center"/>
        <w:rPr>
          <w:rFonts w:ascii="Calibri" w:hAnsi="Calibri" w:cs="Calibri"/>
        </w:rPr>
      </w:pPr>
      <w:r w:rsidRPr="005B0B7F">
        <w:rPr>
          <w:rFonts w:ascii="Calibri" w:hAnsi="Calibri" w:cs="Calibri"/>
        </w:rPr>
        <w:t xml:space="preserve">Lake Charles, Louisiana </w:t>
      </w:r>
      <w:r w:rsidR="003E68FE" w:rsidRPr="005B0B7F">
        <w:rPr>
          <w:rFonts w:ascii="Calibri" w:hAnsi="Calibri" w:cs="Calibri"/>
        </w:rPr>
        <w:t>70607</w:t>
      </w:r>
    </w:p>
    <w:p w:rsidR="00654A31" w:rsidRPr="005B0B7F" w:rsidRDefault="00670EF9" w:rsidP="00654A31">
      <w:pPr>
        <w:jc w:val="center"/>
        <w:rPr>
          <w:rFonts w:ascii="Calibri" w:hAnsi="Calibri" w:cs="Calibri"/>
        </w:rPr>
      </w:pPr>
      <w:r>
        <w:rPr>
          <w:rFonts w:ascii="Calibri" w:hAnsi="Calibri" w:cs="Calibri"/>
        </w:rPr>
        <w:t>March 13, 2012</w:t>
      </w:r>
      <w:r w:rsidR="00F21D7F" w:rsidRPr="005B0B7F">
        <w:rPr>
          <w:rFonts w:ascii="Calibri" w:hAnsi="Calibri" w:cs="Calibri"/>
        </w:rPr>
        <w:t>, 5:30</w:t>
      </w:r>
      <w:r w:rsidR="00654A31" w:rsidRPr="005B0B7F">
        <w:rPr>
          <w:rFonts w:ascii="Calibri" w:hAnsi="Calibri" w:cs="Calibri"/>
        </w:rPr>
        <w:t xml:space="preserve"> – </w:t>
      </w:r>
      <w:r w:rsidR="00E954BF" w:rsidRPr="005B0B7F">
        <w:rPr>
          <w:rFonts w:ascii="Calibri" w:hAnsi="Calibri" w:cs="Calibri"/>
        </w:rPr>
        <w:t>7</w:t>
      </w:r>
      <w:r w:rsidR="00654A31" w:rsidRPr="005B0B7F">
        <w:rPr>
          <w:rFonts w:ascii="Calibri" w:hAnsi="Calibri" w:cs="Calibri"/>
        </w:rPr>
        <w:t>:</w:t>
      </w:r>
      <w:r w:rsidR="00A10D50" w:rsidRPr="005B0B7F">
        <w:rPr>
          <w:rFonts w:ascii="Calibri" w:hAnsi="Calibri" w:cs="Calibri"/>
        </w:rPr>
        <w:t>30</w:t>
      </w:r>
      <w:r w:rsidR="00654A31" w:rsidRPr="005B0B7F">
        <w:rPr>
          <w:rFonts w:ascii="Calibri" w:hAnsi="Calibri" w:cs="Calibri"/>
        </w:rPr>
        <w:t xml:space="preserve"> PM</w:t>
      </w:r>
    </w:p>
    <w:p w:rsidR="00654A31" w:rsidRPr="005B0B7F" w:rsidRDefault="00654A31" w:rsidP="00654A31">
      <w:pPr>
        <w:jc w:val="center"/>
        <w:rPr>
          <w:rFonts w:ascii="Calibri" w:hAnsi="Calibri" w:cs="Calibri"/>
          <w:u w:val="single"/>
        </w:rPr>
      </w:pP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rPr>
        <w:softHyphen/>
      </w:r>
      <w:r w:rsidRPr="005B0B7F">
        <w:rPr>
          <w:rFonts w:ascii="Calibri" w:hAnsi="Calibri" w:cs="Calibri"/>
          <w:u w:val="single"/>
        </w:rPr>
        <w:t>______________________________________________________</w:t>
      </w:r>
    </w:p>
    <w:p w:rsidR="00654A31" w:rsidRPr="005B0B7F" w:rsidRDefault="00654A31" w:rsidP="00654A31">
      <w:pPr>
        <w:jc w:val="center"/>
        <w:rPr>
          <w:rFonts w:ascii="Calibri" w:hAnsi="Calibri" w:cs="Calibri"/>
        </w:rPr>
      </w:pPr>
    </w:p>
    <w:p w:rsidR="00654A31" w:rsidRPr="005B0B7F" w:rsidRDefault="00A10D50" w:rsidP="00654A31">
      <w:pPr>
        <w:numPr>
          <w:ilvl w:val="0"/>
          <w:numId w:val="1"/>
        </w:numPr>
        <w:rPr>
          <w:rFonts w:ascii="Calibri" w:hAnsi="Calibri" w:cs="Calibri"/>
        </w:rPr>
      </w:pPr>
      <w:r w:rsidRPr="005B0B7F">
        <w:rPr>
          <w:rFonts w:ascii="Calibri" w:hAnsi="Calibri" w:cs="Calibri"/>
        </w:rPr>
        <w:t>MEMBERS</w:t>
      </w:r>
      <w:r w:rsidR="0036163F" w:rsidRPr="005B0B7F">
        <w:rPr>
          <w:rFonts w:ascii="Calibri" w:hAnsi="Calibri" w:cs="Calibri"/>
        </w:rPr>
        <w:t xml:space="preserve"> PRESENT</w:t>
      </w:r>
    </w:p>
    <w:p w:rsidR="00037002" w:rsidRPr="00DC466F" w:rsidRDefault="00037002" w:rsidP="00037002">
      <w:pPr>
        <w:numPr>
          <w:ilvl w:val="1"/>
          <w:numId w:val="1"/>
        </w:numPr>
        <w:rPr>
          <w:rFonts w:ascii="Calibri" w:hAnsi="Calibri" w:cs="Calibri"/>
        </w:rPr>
      </w:pPr>
      <w:r w:rsidRPr="00DC466F">
        <w:rPr>
          <w:rFonts w:ascii="Calibri" w:hAnsi="Calibri" w:cs="Calibri"/>
        </w:rPr>
        <w:t>Mrs. Patt</w:t>
      </w:r>
      <w:r w:rsidR="008307CE">
        <w:rPr>
          <w:rFonts w:ascii="Calibri" w:hAnsi="Calibri" w:cs="Calibri"/>
        </w:rPr>
        <w:t>i</w:t>
      </w:r>
      <w:r w:rsidRPr="00DC466F">
        <w:rPr>
          <w:rFonts w:ascii="Calibri" w:hAnsi="Calibri" w:cs="Calibri"/>
        </w:rPr>
        <w:t xml:space="preserve"> Farris, appointed by Beauregard Parish </w:t>
      </w:r>
    </w:p>
    <w:p w:rsidR="00037002" w:rsidRPr="00DC466F" w:rsidRDefault="00037002" w:rsidP="00037002">
      <w:pPr>
        <w:numPr>
          <w:ilvl w:val="1"/>
          <w:numId w:val="1"/>
        </w:numPr>
        <w:rPr>
          <w:rFonts w:ascii="Calibri" w:hAnsi="Calibri" w:cs="Calibri"/>
        </w:rPr>
      </w:pPr>
      <w:r w:rsidRPr="00DC466F">
        <w:rPr>
          <w:rFonts w:ascii="Calibri" w:hAnsi="Calibri" w:cs="Calibri"/>
        </w:rPr>
        <w:t>Mrs. Sandy Gay, appointed by Calcasieu Parish.</w:t>
      </w:r>
    </w:p>
    <w:p w:rsidR="00670EF9" w:rsidRPr="00DC466F" w:rsidRDefault="00670EF9" w:rsidP="00670EF9">
      <w:pPr>
        <w:numPr>
          <w:ilvl w:val="1"/>
          <w:numId w:val="1"/>
        </w:numPr>
        <w:rPr>
          <w:rFonts w:cs="Calibri"/>
        </w:rPr>
      </w:pPr>
      <w:r w:rsidRPr="00DC466F">
        <w:rPr>
          <w:rFonts w:ascii="Calibri" w:hAnsi="Calibri" w:cs="Calibri"/>
        </w:rPr>
        <w:t xml:space="preserve">Mrs. </w:t>
      </w:r>
      <w:r w:rsidRPr="00DC466F">
        <w:rPr>
          <w:rFonts w:cs="Calibri"/>
        </w:rPr>
        <w:t>Susan DuPont, appointed by Cameron Parish</w:t>
      </w:r>
    </w:p>
    <w:p w:rsidR="0044079B" w:rsidRPr="00DC466F" w:rsidRDefault="0044079B" w:rsidP="0044079B">
      <w:pPr>
        <w:pStyle w:val="ListParagraph"/>
        <w:numPr>
          <w:ilvl w:val="1"/>
          <w:numId w:val="1"/>
        </w:numPr>
        <w:spacing w:after="0" w:line="240" w:lineRule="auto"/>
        <w:rPr>
          <w:rFonts w:cs="Calibri"/>
          <w:sz w:val="24"/>
          <w:szCs w:val="24"/>
        </w:rPr>
      </w:pPr>
      <w:r w:rsidRPr="00DC466F">
        <w:rPr>
          <w:rFonts w:cs="Calibri"/>
          <w:sz w:val="24"/>
          <w:szCs w:val="24"/>
        </w:rPr>
        <w:t>Mr. David Palay, appointed by Governor Jindal</w:t>
      </w:r>
    </w:p>
    <w:p w:rsidR="00037002" w:rsidRPr="00DC466F" w:rsidRDefault="00037002" w:rsidP="00037002">
      <w:pPr>
        <w:numPr>
          <w:ilvl w:val="1"/>
          <w:numId w:val="1"/>
        </w:numPr>
        <w:rPr>
          <w:rFonts w:ascii="Calibri" w:hAnsi="Calibri" w:cs="Calibri"/>
        </w:rPr>
      </w:pPr>
      <w:r w:rsidRPr="00DC466F">
        <w:rPr>
          <w:rFonts w:ascii="Calibri" w:hAnsi="Calibri" w:cs="Calibri"/>
        </w:rPr>
        <w:t>Clarence “Chris” Stewart, appointed by Governor Jindal</w:t>
      </w:r>
    </w:p>
    <w:p w:rsidR="001978B5" w:rsidRPr="00DC466F" w:rsidRDefault="001978B5" w:rsidP="001978B5">
      <w:pPr>
        <w:numPr>
          <w:ilvl w:val="1"/>
          <w:numId w:val="1"/>
        </w:numPr>
        <w:rPr>
          <w:rFonts w:ascii="Calibri" w:hAnsi="Calibri" w:cs="Calibri"/>
        </w:rPr>
      </w:pPr>
      <w:r w:rsidRPr="00DC466F">
        <w:rPr>
          <w:rFonts w:ascii="Calibri" w:hAnsi="Calibri" w:cs="Calibri"/>
        </w:rPr>
        <w:t>Mrs. Christina Mehal, appointed by Jefferson Davis Parish</w:t>
      </w:r>
    </w:p>
    <w:p w:rsidR="0044079B" w:rsidRPr="00DC466F" w:rsidRDefault="0044079B" w:rsidP="0036163F">
      <w:pPr>
        <w:ind w:firstLine="720"/>
        <w:rPr>
          <w:rFonts w:ascii="Calibri" w:hAnsi="Calibri" w:cs="Calibri"/>
        </w:rPr>
      </w:pPr>
    </w:p>
    <w:p w:rsidR="00037002" w:rsidRPr="00205CE2" w:rsidRDefault="00037002" w:rsidP="0036163F">
      <w:pPr>
        <w:ind w:firstLine="720"/>
        <w:rPr>
          <w:rFonts w:ascii="Calibri" w:hAnsi="Calibri" w:cs="Calibri"/>
        </w:rPr>
      </w:pPr>
      <w:r w:rsidRPr="00205CE2">
        <w:rPr>
          <w:rFonts w:ascii="Calibri" w:hAnsi="Calibri" w:cs="Calibri"/>
        </w:rPr>
        <w:t>Absent</w:t>
      </w:r>
    </w:p>
    <w:p w:rsidR="00670EF9" w:rsidRDefault="00670EF9" w:rsidP="00670EF9">
      <w:pPr>
        <w:numPr>
          <w:ilvl w:val="0"/>
          <w:numId w:val="38"/>
        </w:numPr>
        <w:rPr>
          <w:rFonts w:ascii="Calibri" w:hAnsi="Calibri" w:cs="Calibri"/>
        </w:rPr>
      </w:pPr>
      <w:r w:rsidRPr="00205CE2">
        <w:rPr>
          <w:rFonts w:ascii="Calibri" w:hAnsi="Calibri" w:cs="Calibri"/>
        </w:rPr>
        <w:t>Mr. Doug Hebert, Jr., appointed by Allen Parish.</w:t>
      </w:r>
    </w:p>
    <w:p w:rsidR="008E6ABB" w:rsidRPr="008E6ABB" w:rsidRDefault="008E6ABB" w:rsidP="008E6ABB">
      <w:pPr>
        <w:numPr>
          <w:ilvl w:val="0"/>
          <w:numId w:val="38"/>
        </w:numPr>
        <w:rPr>
          <w:rFonts w:ascii="Calibri" w:hAnsi="Calibri" w:cs="Calibri"/>
        </w:rPr>
      </w:pPr>
      <w:r w:rsidRPr="008E6ABB">
        <w:rPr>
          <w:rFonts w:ascii="Calibri" w:hAnsi="Calibri" w:cs="Calibri"/>
        </w:rPr>
        <w:t xml:space="preserve">Mr. Shawn Sabelhaus, appointed by Governor Jindal </w:t>
      </w:r>
    </w:p>
    <w:p w:rsidR="00670EF9" w:rsidRPr="00205CE2" w:rsidRDefault="00670EF9" w:rsidP="00670EF9">
      <w:pPr>
        <w:ind w:left="1080"/>
        <w:rPr>
          <w:rFonts w:ascii="Calibri" w:hAnsi="Calibri" w:cs="Calibri"/>
        </w:rPr>
      </w:pPr>
    </w:p>
    <w:p w:rsidR="00037002" w:rsidRPr="00205CE2" w:rsidRDefault="00037002" w:rsidP="0036163F">
      <w:pPr>
        <w:ind w:firstLine="720"/>
        <w:rPr>
          <w:rFonts w:ascii="Calibri" w:hAnsi="Calibri" w:cs="Calibri"/>
        </w:rPr>
      </w:pPr>
      <w:r w:rsidRPr="00205CE2">
        <w:rPr>
          <w:rFonts w:ascii="Calibri" w:hAnsi="Calibri" w:cs="Calibri"/>
        </w:rPr>
        <w:t>Guests</w:t>
      </w:r>
    </w:p>
    <w:p w:rsidR="0044079B" w:rsidRPr="00DC466F" w:rsidRDefault="00037002" w:rsidP="0044079B">
      <w:pPr>
        <w:numPr>
          <w:ilvl w:val="0"/>
          <w:numId w:val="2"/>
        </w:numPr>
        <w:rPr>
          <w:rFonts w:ascii="Calibri" w:hAnsi="Calibri" w:cs="Calibri"/>
        </w:rPr>
      </w:pPr>
      <w:r w:rsidRPr="00DC466F">
        <w:rPr>
          <w:rFonts w:ascii="Calibri" w:hAnsi="Calibri" w:cs="Calibri"/>
        </w:rPr>
        <w:t>Ms. Tanya McGee, Office of Behavioral Health, Liaison with Department of Health and Hospitals</w:t>
      </w:r>
    </w:p>
    <w:p w:rsidR="00670EF9" w:rsidRPr="00DC466F" w:rsidRDefault="00670EF9" w:rsidP="0044079B">
      <w:pPr>
        <w:numPr>
          <w:ilvl w:val="0"/>
          <w:numId w:val="2"/>
        </w:numPr>
        <w:rPr>
          <w:rFonts w:ascii="Calibri" w:hAnsi="Calibri" w:cs="Calibri"/>
        </w:rPr>
      </w:pPr>
      <w:r w:rsidRPr="00DC466F">
        <w:rPr>
          <w:rFonts w:ascii="Calibri" w:hAnsi="Calibri" w:cs="Calibri"/>
        </w:rPr>
        <w:t xml:space="preserve">Mrs. Susan Fry, OBH Regional Administrator </w:t>
      </w:r>
    </w:p>
    <w:p w:rsidR="00205CE2" w:rsidRPr="00DC466F" w:rsidRDefault="00DE2B9C" w:rsidP="0044079B">
      <w:pPr>
        <w:numPr>
          <w:ilvl w:val="0"/>
          <w:numId w:val="2"/>
        </w:numPr>
        <w:rPr>
          <w:rFonts w:ascii="Calibri" w:hAnsi="Calibri" w:cs="Calibri"/>
        </w:rPr>
      </w:pPr>
      <w:r w:rsidRPr="00DC466F">
        <w:rPr>
          <w:rFonts w:ascii="Calibri" w:hAnsi="Calibri" w:cs="Calibri"/>
        </w:rPr>
        <w:t>Tarek</w:t>
      </w:r>
      <w:r w:rsidR="0044079B" w:rsidRPr="00DC466F">
        <w:rPr>
          <w:rFonts w:ascii="Calibri" w:hAnsi="Calibri" w:cs="Calibri"/>
        </w:rPr>
        <w:t xml:space="preserve"> Polite, Calca</w:t>
      </w:r>
      <w:r w:rsidR="00205CE2" w:rsidRPr="00DC466F">
        <w:rPr>
          <w:rFonts w:ascii="Calibri" w:hAnsi="Calibri" w:cs="Calibri"/>
        </w:rPr>
        <w:t>sieu Parish Police Jury</w:t>
      </w:r>
    </w:p>
    <w:p w:rsidR="00205CE2" w:rsidRPr="00DC466F" w:rsidRDefault="00205CE2" w:rsidP="0044079B">
      <w:pPr>
        <w:numPr>
          <w:ilvl w:val="0"/>
          <w:numId w:val="2"/>
        </w:numPr>
        <w:rPr>
          <w:rFonts w:ascii="Calibri" w:hAnsi="Calibri" w:cs="Calibri"/>
        </w:rPr>
      </w:pPr>
      <w:r w:rsidRPr="00DC466F">
        <w:rPr>
          <w:rFonts w:ascii="Calibri" w:hAnsi="Calibri" w:cs="Calibri"/>
        </w:rPr>
        <w:t>James Lewis, OCDD</w:t>
      </w:r>
    </w:p>
    <w:p w:rsidR="008E6ABB" w:rsidRPr="00DC466F" w:rsidRDefault="008E6ABB" w:rsidP="0044079B">
      <w:pPr>
        <w:numPr>
          <w:ilvl w:val="0"/>
          <w:numId w:val="2"/>
        </w:numPr>
        <w:rPr>
          <w:rFonts w:ascii="Calibri" w:hAnsi="Calibri" w:cs="Calibri"/>
        </w:rPr>
      </w:pPr>
      <w:r w:rsidRPr="00DC466F">
        <w:rPr>
          <w:rFonts w:ascii="Calibri" w:hAnsi="Calibri" w:cs="Calibri"/>
        </w:rPr>
        <w:t xml:space="preserve">Gordon </w:t>
      </w:r>
      <w:r w:rsidR="00DC466F" w:rsidRPr="00DC466F">
        <w:rPr>
          <w:rFonts w:ascii="Calibri" w:hAnsi="Calibri"/>
        </w:rPr>
        <w:t>Propst, Robinswood School</w:t>
      </w:r>
    </w:p>
    <w:p w:rsidR="008E6ABB" w:rsidRDefault="008E6ABB" w:rsidP="008E6ABB">
      <w:pPr>
        <w:rPr>
          <w:rFonts w:ascii="Calibri" w:hAnsi="Calibri" w:cs="Calibri"/>
        </w:rPr>
      </w:pPr>
    </w:p>
    <w:p w:rsidR="008E6ABB" w:rsidRDefault="008E6ABB" w:rsidP="008E6ABB">
      <w:pPr>
        <w:rPr>
          <w:rFonts w:ascii="Calibri" w:hAnsi="Calibri" w:cs="Calibri"/>
        </w:rPr>
      </w:pPr>
      <w:r>
        <w:rPr>
          <w:rFonts w:ascii="Calibri" w:hAnsi="Calibri" w:cs="Calibri"/>
        </w:rPr>
        <w:t>Chris</w:t>
      </w:r>
      <w:r w:rsidR="00901099">
        <w:rPr>
          <w:rFonts w:ascii="Calibri" w:hAnsi="Calibri" w:cs="Calibri"/>
        </w:rPr>
        <w:t xml:space="preserve"> Stewart</w:t>
      </w:r>
      <w:r>
        <w:rPr>
          <w:rFonts w:ascii="Calibri" w:hAnsi="Calibri" w:cs="Calibri"/>
        </w:rPr>
        <w:t xml:space="preserve"> opened the meeting</w:t>
      </w:r>
      <w:r w:rsidR="00901099">
        <w:rPr>
          <w:rFonts w:ascii="Calibri" w:hAnsi="Calibri" w:cs="Calibri"/>
        </w:rPr>
        <w:t xml:space="preserve"> and reported that Doug Hebert would be absent.  His sister died this afternoon.   Christina Mehal reported that Shawn Sabelhaus</w:t>
      </w:r>
      <w:r>
        <w:rPr>
          <w:rFonts w:ascii="Calibri" w:hAnsi="Calibri" w:cs="Calibri"/>
        </w:rPr>
        <w:t xml:space="preserve"> </w:t>
      </w:r>
      <w:r w:rsidR="00901099">
        <w:rPr>
          <w:rFonts w:ascii="Calibri" w:hAnsi="Calibri" w:cs="Calibri"/>
        </w:rPr>
        <w:t>would also be absent since he is out of town.</w:t>
      </w:r>
    </w:p>
    <w:p w:rsidR="004C4971" w:rsidRDefault="004C4971" w:rsidP="00DD6D6A">
      <w:pPr>
        <w:rPr>
          <w:rFonts w:ascii="Calibri" w:hAnsi="Calibri" w:cs="Calibri"/>
        </w:rPr>
      </w:pPr>
    </w:p>
    <w:p w:rsidR="00E954BF" w:rsidRDefault="0044691C" w:rsidP="00942BD0">
      <w:pPr>
        <w:numPr>
          <w:ilvl w:val="0"/>
          <w:numId w:val="1"/>
        </w:numPr>
        <w:rPr>
          <w:rFonts w:ascii="Calibri" w:hAnsi="Calibri" w:cs="Calibri"/>
        </w:rPr>
      </w:pPr>
      <w:r>
        <w:rPr>
          <w:rFonts w:ascii="Calibri" w:hAnsi="Calibri" w:cs="Calibri"/>
        </w:rPr>
        <w:t xml:space="preserve">APPROVAL OF </w:t>
      </w:r>
      <w:r w:rsidR="00670EF9">
        <w:rPr>
          <w:rFonts w:ascii="Calibri" w:hAnsi="Calibri" w:cs="Calibri"/>
        </w:rPr>
        <w:t xml:space="preserve">FEBRUARY </w:t>
      </w:r>
      <w:r>
        <w:rPr>
          <w:rFonts w:ascii="Calibri" w:hAnsi="Calibri" w:cs="Calibri"/>
        </w:rPr>
        <w:t>MINUTES</w:t>
      </w:r>
    </w:p>
    <w:p w:rsidR="00205CE2" w:rsidRDefault="00205CE2" w:rsidP="00205CE2">
      <w:pPr>
        <w:ind w:left="720"/>
        <w:rPr>
          <w:rFonts w:ascii="Calibri" w:hAnsi="Calibri" w:cs="Calibri"/>
        </w:rPr>
      </w:pPr>
    </w:p>
    <w:p w:rsidR="0044079B" w:rsidRDefault="00901099" w:rsidP="004C4971">
      <w:pPr>
        <w:rPr>
          <w:rFonts w:ascii="Calibri" w:hAnsi="Calibri" w:cs="Calibri"/>
        </w:rPr>
      </w:pPr>
      <w:r>
        <w:rPr>
          <w:rFonts w:ascii="Calibri" w:hAnsi="Calibri" w:cs="Calibri"/>
        </w:rPr>
        <w:t>David Palay move</w:t>
      </w:r>
      <w:r w:rsidR="004719AF">
        <w:rPr>
          <w:rFonts w:ascii="Calibri" w:hAnsi="Calibri" w:cs="Calibri"/>
        </w:rPr>
        <w:t>d</w:t>
      </w:r>
      <w:r>
        <w:rPr>
          <w:rFonts w:ascii="Calibri" w:hAnsi="Calibri" w:cs="Calibri"/>
        </w:rPr>
        <w:t xml:space="preserve"> that the February minutes be approved.  Susan DuPont second</w:t>
      </w:r>
      <w:r w:rsidR="004719AF">
        <w:rPr>
          <w:rFonts w:ascii="Calibri" w:hAnsi="Calibri" w:cs="Calibri"/>
        </w:rPr>
        <w:t>ed</w:t>
      </w:r>
      <w:r>
        <w:rPr>
          <w:rFonts w:ascii="Calibri" w:hAnsi="Calibri" w:cs="Calibri"/>
        </w:rPr>
        <w:t xml:space="preserve"> the motion.  The B</w:t>
      </w:r>
      <w:r w:rsidR="001936C2">
        <w:rPr>
          <w:rFonts w:ascii="Calibri" w:hAnsi="Calibri" w:cs="Calibri"/>
        </w:rPr>
        <w:t>oard unanimously passed the motion and the minutes were approved.</w:t>
      </w:r>
    </w:p>
    <w:p w:rsidR="00392901" w:rsidRPr="005B0B7F" w:rsidRDefault="00392901" w:rsidP="0044079B">
      <w:pPr>
        <w:ind w:left="720"/>
        <w:rPr>
          <w:rFonts w:ascii="Calibri" w:hAnsi="Calibri" w:cs="Calibri"/>
        </w:rPr>
      </w:pPr>
    </w:p>
    <w:p w:rsidR="001978B5" w:rsidRDefault="001978B5" w:rsidP="001978B5">
      <w:pPr>
        <w:numPr>
          <w:ilvl w:val="0"/>
          <w:numId w:val="1"/>
        </w:numPr>
        <w:rPr>
          <w:rFonts w:ascii="Calibri" w:hAnsi="Calibri" w:cs="Calibri"/>
        </w:rPr>
      </w:pPr>
      <w:r>
        <w:rPr>
          <w:rFonts w:ascii="Calibri" w:hAnsi="Calibri" w:cs="Calibri"/>
        </w:rPr>
        <w:t>MOVE TO MAGELLAN FOR BEHAVIORAL HEALTH SERVICES,  Susan Fry, OBH Regional Administrator</w:t>
      </w:r>
    </w:p>
    <w:p w:rsidR="008E6ABB" w:rsidRDefault="008E6ABB" w:rsidP="008E6ABB">
      <w:pPr>
        <w:rPr>
          <w:rFonts w:ascii="Calibri" w:hAnsi="Calibri" w:cs="Calibri"/>
        </w:rPr>
      </w:pPr>
    </w:p>
    <w:p w:rsidR="008E6ABB" w:rsidRDefault="008E6ABB" w:rsidP="008E6ABB">
      <w:pPr>
        <w:rPr>
          <w:rFonts w:ascii="Calibri" w:hAnsi="Calibri" w:cs="Calibri"/>
        </w:rPr>
      </w:pPr>
      <w:r>
        <w:rPr>
          <w:rFonts w:ascii="Calibri" w:hAnsi="Calibri" w:cs="Calibri"/>
        </w:rPr>
        <w:t xml:space="preserve">Mrs. Susan Fry gave a presentation on the move </w:t>
      </w:r>
      <w:r w:rsidR="00AB62F1">
        <w:rPr>
          <w:rFonts w:ascii="Calibri" w:hAnsi="Calibri" w:cs="Calibri"/>
        </w:rPr>
        <w:t xml:space="preserve">of </w:t>
      </w:r>
      <w:r w:rsidR="00CE6261">
        <w:rPr>
          <w:rFonts w:ascii="Calibri" w:hAnsi="Calibri" w:cs="Calibri"/>
        </w:rPr>
        <w:t xml:space="preserve">behavioral health services </w:t>
      </w:r>
      <w:r>
        <w:rPr>
          <w:rFonts w:ascii="Calibri" w:hAnsi="Calibri" w:cs="Calibri"/>
        </w:rPr>
        <w:t xml:space="preserve">to </w:t>
      </w:r>
      <w:r w:rsidR="00CE6261">
        <w:rPr>
          <w:rFonts w:ascii="Calibri" w:hAnsi="Calibri" w:cs="Calibri"/>
        </w:rPr>
        <w:t xml:space="preserve">a managed care system </w:t>
      </w:r>
      <w:r w:rsidR="002465D1">
        <w:rPr>
          <w:rFonts w:ascii="Calibri" w:hAnsi="Calibri" w:cs="Calibri"/>
        </w:rPr>
        <w:t xml:space="preserve">under </w:t>
      </w:r>
      <w:r>
        <w:rPr>
          <w:rFonts w:ascii="Calibri" w:hAnsi="Calibri" w:cs="Calibri"/>
        </w:rPr>
        <w:t>Magellan.  The power point is attached to the minutes.</w:t>
      </w:r>
    </w:p>
    <w:p w:rsidR="00180E34" w:rsidRDefault="00180E34" w:rsidP="008E6ABB">
      <w:pPr>
        <w:rPr>
          <w:rFonts w:ascii="Calibri" w:hAnsi="Calibri" w:cs="Calibri"/>
        </w:rPr>
      </w:pPr>
    </w:p>
    <w:p w:rsidR="00180E34" w:rsidRPr="00180E34" w:rsidRDefault="00180E34" w:rsidP="008E6ABB">
      <w:pPr>
        <w:rPr>
          <w:rFonts w:ascii="Calibri" w:hAnsi="Calibri" w:cs="Calibri"/>
        </w:rPr>
      </w:pPr>
      <w:r>
        <w:rPr>
          <w:rFonts w:ascii="Calibri" w:hAnsi="Calibri" w:cs="Calibri"/>
        </w:rPr>
        <w:lastRenderedPageBreak/>
        <w:t xml:space="preserve">Throughout and after the presentation, several questions emerged and the following </w:t>
      </w:r>
      <w:r w:rsidRPr="00180E34">
        <w:rPr>
          <w:rFonts w:ascii="Calibri" w:hAnsi="Calibri" w:cs="Calibri"/>
        </w:rPr>
        <w:t>points were made:</w:t>
      </w:r>
    </w:p>
    <w:p w:rsidR="00180E34" w:rsidRPr="002465D1" w:rsidRDefault="00180E34" w:rsidP="002465D1">
      <w:pPr>
        <w:pStyle w:val="ListParagraph"/>
        <w:numPr>
          <w:ilvl w:val="0"/>
          <w:numId w:val="45"/>
        </w:numPr>
        <w:rPr>
          <w:rFonts w:cs="Calibri"/>
          <w:sz w:val="24"/>
          <w:szCs w:val="24"/>
        </w:rPr>
      </w:pPr>
      <w:r w:rsidRPr="002465D1">
        <w:rPr>
          <w:rFonts w:cs="Calibri"/>
          <w:sz w:val="24"/>
          <w:szCs w:val="24"/>
        </w:rPr>
        <w:t xml:space="preserve">In order to bill Magellan, an agency </w:t>
      </w:r>
      <w:r w:rsidR="002465D1" w:rsidRPr="002465D1">
        <w:rPr>
          <w:rFonts w:cs="Calibri"/>
          <w:sz w:val="24"/>
          <w:szCs w:val="24"/>
        </w:rPr>
        <w:t>uses</w:t>
      </w:r>
      <w:r w:rsidRPr="002465D1">
        <w:rPr>
          <w:rFonts w:cs="Calibri"/>
          <w:sz w:val="24"/>
          <w:szCs w:val="24"/>
        </w:rPr>
        <w:t xml:space="preserve"> the “Clinical Advisor” software program.  This is a web-based </w:t>
      </w:r>
      <w:r w:rsidR="002465D1" w:rsidRPr="002465D1">
        <w:rPr>
          <w:rFonts w:cs="Calibri"/>
          <w:sz w:val="24"/>
          <w:szCs w:val="24"/>
        </w:rPr>
        <w:t>electronic health record</w:t>
      </w:r>
      <w:r w:rsidRPr="002465D1">
        <w:rPr>
          <w:rFonts w:cs="Calibri"/>
          <w:sz w:val="24"/>
          <w:szCs w:val="24"/>
        </w:rPr>
        <w:t xml:space="preserve"> and all information about a client can be recorded in that program</w:t>
      </w:r>
      <w:r w:rsidR="00F91CBA" w:rsidRPr="002465D1">
        <w:rPr>
          <w:rFonts w:cs="Calibri"/>
          <w:sz w:val="24"/>
          <w:szCs w:val="24"/>
        </w:rPr>
        <w:t xml:space="preserve">, not just information applicable to Magellan. </w:t>
      </w:r>
      <w:r w:rsidRPr="002465D1">
        <w:rPr>
          <w:rFonts w:cs="Calibri"/>
          <w:sz w:val="24"/>
          <w:szCs w:val="24"/>
        </w:rPr>
        <w:t>The web site for Magellan has information about th</w:t>
      </w:r>
      <w:r w:rsidR="002465D1">
        <w:rPr>
          <w:rFonts w:cs="Calibri"/>
          <w:sz w:val="24"/>
          <w:szCs w:val="24"/>
        </w:rPr>
        <w:t>is</w:t>
      </w:r>
      <w:r w:rsidRPr="002465D1">
        <w:rPr>
          <w:rFonts w:cs="Calibri"/>
          <w:sz w:val="24"/>
          <w:szCs w:val="24"/>
        </w:rPr>
        <w:t xml:space="preserve"> software and information about training opportunities. </w:t>
      </w:r>
    </w:p>
    <w:p w:rsidR="002465D1" w:rsidRDefault="00180E34" w:rsidP="00180E34">
      <w:pPr>
        <w:pStyle w:val="ListParagraph"/>
        <w:numPr>
          <w:ilvl w:val="0"/>
          <w:numId w:val="45"/>
        </w:numPr>
        <w:rPr>
          <w:rFonts w:cs="Calibri"/>
          <w:sz w:val="24"/>
          <w:szCs w:val="24"/>
        </w:rPr>
      </w:pPr>
      <w:r w:rsidRPr="002465D1">
        <w:rPr>
          <w:rFonts w:cs="Calibri"/>
          <w:sz w:val="24"/>
          <w:szCs w:val="24"/>
        </w:rPr>
        <w:t xml:space="preserve">Some of the funds previously allocated to the agencies will now be diverted to Magellan for Medicare clients.  </w:t>
      </w:r>
      <w:r w:rsidR="00FB6D0B" w:rsidRPr="002465D1">
        <w:rPr>
          <w:rFonts w:cs="Calibri"/>
          <w:sz w:val="24"/>
          <w:szCs w:val="24"/>
        </w:rPr>
        <w:t>It may</w:t>
      </w:r>
      <w:r w:rsidR="00C00D2D">
        <w:rPr>
          <w:rFonts w:cs="Calibri"/>
          <w:sz w:val="24"/>
          <w:szCs w:val="24"/>
        </w:rPr>
        <w:t xml:space="preserve"> be</w:t>
      </w:r>
      <w:r w:rsidR="00FB6D0B" w:rsidRPr="002465D1">
        <w:rPr>
          <w:rFonts w:cs="Calibri"/>
          <w:sz w:val="24"/>
          <w:szCs w:val="24"/>
        </w:rPr>
        <w:t xml:space="preserve"> as much as one-half of the monies previously received that will go to Magellan.  </w:t>
      </w:r>
      <w:r w:rsidRPr="002465D1">
        <w:rPr>
          <w:rFonts w:cs="Calibri"/>
          <w:sz w:val="24"/>
          <w:szCs w:val="24"/>
        </w:rPr>
        <w:t xml:space="preserve">The agencies will now have to bill Magellan for all </w:t>
      </w:r>
      <w:r w:rsidR="00FB6D0B" w:rsidRPr="002465D1">
        <w:rPr>
          <w:rFonts w:cs="Calibri"/>
          <w:sz w:val="24"/>
          <w:szCs w:val="24"/>
        </w:rPr>
        <w:t xml:space="preserve">Medicaid </w:t>
      </w:r>
      <w:r w:rsidR="002465D1" w:rsidRPr="002465D1">
        <w:rPr>
          <w:rFonts w:cs="Calibri"/>
          <w:sz w:val="24"/>
          <w:szCs w:val="24"/>
        </w:rPr>
        <w:t>clients. The B</w:t>
      </w:r>
      <w:r w:rsidRPr="002465D1">
        <w:rPr>
          <w:rFonts w:cs="Calibri"/>
          <w:sz w:val="24"/>
          <w:szCs w:val="24"/>
        </w:rPr>
        <w:t xml:space="preserve">oard </w:t>
      </w:r>
      <w:r w:rsidR="002465D1" w:rsidRPr="002465D1">
        <w:rPr>
          <w:rFonts w:cs="Calibri"/>
          <w:sz w:val="24"/>
          <w:szCs w:val="24"/>
        </w:rPr>
        <w:t xml:space="preserve">asked about if we are able to </w:t>
      </w:r>
      <w:r w:rsidRPr="002465D1">
        <w:rPr>
          <w:rFonts w:cs="Calibri"/>
          <w:sz w:val="24"/>
          <w:szCs w:val="24"/>
        </w:rPr>
        <w:t>opt out of the Magellan partnership</w:t>
      </w:r>
      <w:r w:rsidR="002465D1" w:rsidRPr="002465D1">
        <w:rPr>
          <w:rFonts w:cs="Calibri"/>
          <w:sz w:val="24"/>
          <w:szCs w:val="24"/>
        </w:rPr>
        <w:t xml:space="preserve">. The clinics </w:t>
      </w:r>
      <w:r w:rsidRPr="002465D1">
        <w:rPr>
          <w:rFonts w:cs="Calibri"/>
          <w:sz w:val="24"/>
          <w:szCs w:val="24"/>
        </w:rPr>
        <w:t xml:space="preserve">would be unable to serve any </w:t>
      </w:r>
      <w:r w:rsidR="00FB6D0B" w:rsidRPr="002465D1">
        <w:rPr>
          <w:rFonts w:cs="Calibri"/>
          <w:sz w:val="24"/>
          <w:szCs w:val="24"/>
        </w:rPr>
        <w:t>Medicaid</w:t>
      </w:r>
      <w:r w:rsidRPr="002465D1">
        <w:rPr>
          <w:rFonts w:cs="Calibri"/>
          <w:sz w:val="24"/>
          <w:szCs w:val="24"/>
        </w:rPr>
        <w:t xml:space="preserve"> clients</w:t>
      </w:r>
      <w:r w:rsidR="002465D1" w:rsidRPr="002465D1">
        <w:rPr>
          <w:rFonts w:cs="Calibri"/>
          <w:sz w:val="24"/>
          <w:szCs w:val="24"/>
        </w:rPr>
        <w:t>, which is a large source of revenue</w:t>
      </w:r>
      <w:r w:rsidRPr="002465D1">
        <w:rPr>
          <w:rFonts w:cs="Calibri"/>
          <w:sz w:val="24"/>
          <w:szCs w:val="24"/>
        </w:rPr>
        <w:t xml:space="preserve">.  </w:t>
      </w:r>
    </w:p>
    <w:p w:rsidR="00FB6D0B" w:rsidRPr="002465D1" w:rsidRDefault="002465D1" w:rsidP="00180E34">
      <w:pPr>
        <w:pStyle w:val="ListParagraph"/>
        <w:numPr>
          <w:ilvl w:val="0"/>
          <w:numId w:val="45"/>
        </w:numPr>
        <w:rPr>
          <w:rFonts w:cs="Calibri"/>
          <w:sz w:val="24"/>
          <w:szCs w:val="24"/>
        </w:rPr>
      </w:pPr>
      <w:proofErr w:type="spellStart"/>
      <w:r>
        <w:rPr>
          <w:rFonts w:cs="Calibri"/>
          <w:sz w:val="24"/>
          <w:szCs w:val="24"/>
        </w:rPr>
        <w:t>ImCal</w:t>
      </w:r>
      <w:proofErr w:type="spellEnd"/>
      <w:r>
        <w:rPr>
          <w:rFonts w:cs="Calibri"/>
          <w:sz w:val="24"/>
          <w:szCs w:val="24"/>
        </w:rPr>
        <w:t xml:space="preserve"> </w:t>
      </w:r>
      <w:r w:rsidR="00FB6D0B" w:rsidRPr="002465D1">
        <w:rPr>
          <w:rFonts w:cs="Calibri"/>
          <w:sz w:val="24"/>
          <w:szCs w:val="24"/>
        </w:rPr>
        <w:t>will negotiate a contract with Magellan t</w:t>
      </w:r>
      <w:r>
        <w:rPr>
          <w:rFonts w:cs="Calibri"/>
          <w:sz w:val="24"/>
          <w:szCs w:val="24"/>
        </w:rPr>
        <w:t>o continue to provide services under</w:t>
      </w:r>
      <w:r w:rsidR="00FB6D0B" w:rsidRPr="002465D1">
        <w:rPr>
          <w:rFonts w:cs="Calibri"/>
          <w:sz w:val="24"/>
          <w:szCs w:val="24"/>
        </w:rPr>
        <w:t xml:space="preserve"> Medicaid.  We still ha</w:t>
      </w:r>
      <w:r w:rsidR="00C00D2D">
        <w:rPr>
          <w:rFonts w:cs="Calibri"/>
          <w:sz w:val="24"/>
          <w:szCs w:val="24"/>
        </w:rPr>
        <w:t>ve the responsibility to decide</w:t>
      </w:r>
      <w:bookmarkStart w:id="0" w:name="_GoBack"/>
      <w:bookmarkEnd w:id="0"/>
      <w:r w:rsidR="00FB6D0B" w:rsidRPr="002465D1">
        <w:rPr>
          <w:rFonts w:cs="Calibri"/>
          <w:sz w:val="24"/>
          <w:szCs w:val="24"/>
        </w:rPr>
        <w:t xml:space="preserve"> which </w:t>
      </w:r>
      <w:r>
        <w:rPr>
          <w:rFonts w:cs="Calibri"/>
          <w:sz w:val="24"/>
          <w:szCs w:val="24"/>
        </w:rPr>
        <w:t xml:space="preserve">specific </w:t>
      </w:r>
      <w:r w:rsidR="00FB6D0B" w:rsidRPr="002465D1">
        <w:rPr>
          <w:rFonts w:cs="Calibri"/>
          <w:sz w:val="24"/>
          <w:szCs w:val="24"/>
        </w:rPr>
        <w:t>services will be provide</w:t>
      </w:r>
      <w:r>
        <w:rPr>
          <w:rFonts w:cs="Calibri"/>
          <w:sz w:val="24"/>
          <w:szCs w:val="24"/>
        </w:rPr>
        <w:t>d</w:t>
      </w:r>
      <w:r w:rsidR="00FB6D0B" w:rsidRPr="002465D1">
        <w:rPr>
          <w:rFonts w:cs="Calibri"/>
          <w:sz w:val="24"/>
          <w:szCs w:val="24"/>
        </w:rPr>
        <w:t xml:space="preserve"> in this area.</w:t>
      </w:r>
    </w:p>
    <w:p w:rsidR="002465D1" w:rsidRDefault="00FB6D0B" w:rsidP="00180E34">
      <w:pPr>
        <w:pStyle w:val="ListParagraph"/>
        <w:numPr>
          <w:ilvl w:val="0"/>
          <w:numId w:val="45"/>
        </w:numPr>
        <w:rPr>
          <w:rFonts w:cs="Calibri"/>
          <w:sz w:val="24"/>
          <w:szCs w:val="24"/>
        </w:rPr>
      </w:pPr>
      <w:r w:rsidRPr="002465D1">
        <w:rPr>
          <w:rFonts w:cs="Calibri"/>
          <w:sz w:val="24"/>
          <w:szCs w:val="24"/>
        </w:rPr>
        <w:t>The go</w:t>
      </w:r>
      <w:r w:rsidR="002465D1" w:rsidRPr="002465D1">
        <w:rPr>
          <w:rFonts w:cs="Calibri"/>
          <w:sz w:val="24"/>
          <w:szCs w:val="24"/>
        </w:rPr>
        <w:t xml:space="preserve">al in delegating BH services to a managed care </w:t>
      </w:r>
      <w:r w:rsidRPr="002465D1">
        <w:rPr>
          <w:rFonts w:cs="Calibri"/>
          <w:sz w:val="24"/>
          <w:szCs w:val="24"/>
        </w:rPr>
        <w:t xml:space="preserve">agency </w:t>
      </w:r>
      <w:r w:rsidR="002465D1" w:rsidRPr="002465D1">
        <w:rPr>
          <w:rFonts w:cs="Calibri"/>
          <w:sz w:val="24"/>
          <w:szCs w:val="24"/>
        </w:rPr>
        <w:t>is</w:t>
      </w:r>
      <w:r w:rsidR="00B1265E">
        <w:rPr>
          <w:rFonts w:cs="Calibri"/>
          <w:sz w:val="24"/>
          <w:szCs w:val="24"/>
        </w:rPr>
        <w:t xml:space="preserve"> to </w:t>
      </w:r>
      <w:r w:rsidR="002465D1" w:rsidRPr="002465D1">
        <w:rPr>
          <w:rFonts w:cs="Calibri"/>
          <w:sz w:val="24"/>
          <w:szCs w:val="24"/>
        </w:rPr>
        <w:t xml:space="preserve">increase federal funding by putting state dollars into the Medicaid system, which draws a federal match. </w:t>
      </w:r>
    </w:p>
    <w:p w:rsidR="00FB6D0B" w:rsidRPr="002465D1" w:rsidRDefault="00FB6D0B" w:rsidP="00180E34">
      <w:pPr>
        <w:pStyle w:val="ListParagraph"/>
        <w:numPr>
          <w:ilvl w:val="0"/>
          <w:numId w:val="45"/>
        </w:numPr>
        <w:rPr>
          <w:rFonts w:cs="Calibri"/>
          <w:sz w:val="24"/>
          <w:szCs w:val="24"/>
        </w:rPr>
      </w:pPr>
      <w:r w:rsidRPr="002465D1">
        <w:rPr>
          <w:rFonts w:cs="Calibri"/>
          <w:sz w:val="24"/>
          <w:szCs w:val="24"/>
        </w:rPr>
        <w:t>The Magellan partnership does not have anything to do with the Office of Developmental Disabilities.</w:t>
      </w:r>
    </w:p>
    <w:p w:rsidR="00F91CBA" w:rsidRPr="002465D1" w:rsidRDefault="00F91CBA" w:rsidP="00180E34">
      <w:pPr>
        <w:pStyle w:val="ListParagraph"/>
        <w:numPr>
          <w:ilvl w:val="0"/>
          <w:numId w:val="45"/>
        </w:numPr>
        <w:rPr>
          <w:rFonts w:cs="Calibri"/>
          <w:sz w:val="24"/>
          <w:szCs w:val="24"/>
        </w:rPr>
      </w:pPr>
      <w:r w:rsidRPr="002465D1">
        <w:rPr>
          <w:rFonts w:cs="Calibri"/>
          <w:sz w:val="24"/>
          <w:szCs w:val="24"/>
        </w:rPr>
        <w:t xml:space="preserve">It is required that all clients </w:t>
      </w:r>
      <w:r w:rsidR="002465D1" w:rsidRPr="002465D1">
        <w:rPr>
          <w:rFonts w:cs="Calibri"/>
          <w:sz w:val="24"/>
          <w:szCs w:val="24"/>
        </w:rPr>
        <w:t xml:space="preserve">requesting BH services </w:t>
      </w:r>
      <w:r w:rsidRPr="002465D1">
        <w:rPr>
          <w:rFonts w:cs="Calibri"/>
          <w:sz w:val="24"/>
          <w:szCs w:val="24"/>
        </w:rPr>
        <w:t xml:space="preserve">apply for Medicaid.   If a client is refused Medicaid, that </w:t>
      </w:r>
      <w:r w:rsidR="000820D7" w:rsidRPr="002465D1">
        <w:rPr>
          <w:rFonts w:cs="Calibri"/>
          <w:sz w:val="24"/>
          <w:szCs w:val="24"/>
        </w:rPr>
        <w:t xml:space="preserve">refusal </w:t>
      </w:r>
      <w:r w:rsidRPr="002465D1">
        <w:rPr>
          <w:rFonts w:cs="Calibri"/>
          <w:sz w:val="24"/>
          <w:szCs w:val="24"/>
        </w:rPr>
        <w:t>is documentation that will make it possible to seek other state funding for the services.</w:t>
      </w:r>
    </w:p>
    <w:p w:rsidR="00EF1587" w:rsidRPr="00EF1587" w:rsidRDefault="00EF1587" w:rsidP="00EF1587">
      <w:pPr>
        <w:pStyle w:val="ListParagraph"/>
        <w:numPr>
          <w:ilvl w:val="0"/>
          <w:numId w:val="45"/>
        </w:numPr>
        <w:rPr>
          <w:rFonts w:cs="Calibri"/>
          <w:sz w:val="24"/>
          <w:szCs w:val="24"/>
        </w:rPr>
      </w:pPr>
      <w:r w:rsidRPr="00EF1587">
        <w:rPr>
          <w:rFonts w:cs="Calibri"/>
          <w:sz w:val="24"/>
          <w:szCs w:val="24"/>
        </w:rPr>
        <w:t xml:space="preserve">Magellan is one funding source </w:t>
      </w:r>
      <w:r w:rsidR="002465D1">
        <w:rPr>
          <w:rFonts w:cs="Calibri"/>
          <w:sz w:val="24"/>
          <w:szCs w:val="24"/>
        </w:rPr>
        <w:t>and</w:t>
      </w:r>
      <w:r w:rsidRPr="00EF1587">
        <w:rPr>
          <w:rFonts w:cs="Calibri"/>
          <w:sz w:val="24"/>
          <w:szCs w:val="24"/>
        </w:rPr>
        <w:t xml:space="preserve"> the Districts will be dealing with several funding sources.</w:t>
      </w:r>
    </w:p>
    <w:p w:rsidR="00EF1587" w:rsidRPr="00EF1587" w:rsidRDefault="00EF1587" w:rsidP="00EF1587">
      <w:pPr>
        <w:pStyle w:val="ListParagraph"/>
        <w:numPr>
          <w:ilvl w:val="0"/>
          <w:numId w:val="45"/>
        </w:numPr>
        <w:spacing w:after="0" w:line="240" w:lineRule="auto"/>
        <w:rPr>
          <w:rFonts w:cs="Calibri"/>
          <w:sz w:val="24"/>
          <w:szCs w:val="24"/>
        </w:rPr>
      </w:pPr>
      <w:r w:rsidRPr="00EF1587">
        <w:rPr>
          <w:rFonts w:cs="Calibri"/>
          <w:sz w:val="24"/>
          <w:szCs w:val="24"/>
        </w:rPr>
        <w:t>Christina Mehal pointed out that this arrangement may result in individual practitioners refusing to accept Medicaid clients since they will be asked to accept less money for dealing with a more challenging population.</w:t>
      </w:r>
      <w:r w:rsidR="00DF28CD">
        <w:rPr>
          <w:rFonts w:cs="Calibri"/>
          <w:sz w:val="24"/>
          <w:szCs w:val="24"/>
        </w:rPr>
        <w:t xml:space="preserve">  The rates as it appears now are about one-half of what practitioners presently charge.</w:t>
      </w:r>
    </w:p>
    <w:p w:rsidR="00EF1587" w:rsidRDefault="00EF1587" w:rsidP="00EF1587">
      <w:pPr>
        <w:rPr>
          <w:rFonts w:cs="Calibri"/>
        </w:rPr>
      </w:pPr>
    </w:p>
    <w:p w:rsidR="000820D7" w:rsidRDefault="000820D7" w:rsidP="00EF1587">
      <w:pPr>
        <w:rPr>
          <w:rFonts w:asciiTheme="minorHAnsi" w:hAnsiTheme="minorHAnsi" w:cstheme="minorHAnsi"/>
        </w:rPr>
      </w:pPr>
      <w:r w:rsidRPr="00EF1587">
        <w:rPr>
          <w:rFonts w:asciiTheme="minorHAnsi" w:hAnsiTheme="minorHAnsi" w:cstheme="minorHAnsi"/>
        </w:rPr>
        <w:t xml:space="preserve">Susan Fry also reported that her agency received a notice from LSU that the contract to operate the Psychiatric Unit </w:t>
      </w:r>
      <w:r w:rsidR="002465D1">
        <w:rPr>
          <w:rFonts w:asciiTheme="minorHAnsi" w:hAnsiTheme="minorHAnsi" w:cstheme="minorHAnsi"/>
        </w:rPr>
        <w:t>at Moss Regional Hospital was</w:t>
      </w:r>
      <w:r w:rsidRPr="00EF1587">
        <w:rPr>
          <w:rFonts w:asciiTheme="minorHAnsi" w:hAnsiTheme="minorHAnsi" w:cstheme="minorHAnsi"/>
        </w:rPr>
        <w:t xml:space="preserve"> terminated effective February 29, 2012.  The unit had to be closed and </w:t>
      </w:r>
      <w:r w:rsidR="00232928">
        <w:rPr>
          <w:rFonts w:asciiTheme="minorHAnsi" w:hAnsiTheme="minorHAnsi" w:cstheme="minorHAnsi"/>
        </w:rPr>
        <w:t xml:space="preserve">the region lost 30 positions. </w:t>
      </w:r>
      <w:r w:rsidRPr="00EF1587">
        <w:rPr>
          <w:rFonts w:asciiTheme="minorHAnsi" w:hAnsiTheme="minorHAnsi" w:cstheme="minorHAnsi"/>
        </w:rPr>
        <w:t>DHH has an agreement with St. Patrick Hospital to open 15 adult psychiatric beds on April 1, 2012.</w:t>
      </w:r>
    </w:p>
    <w:p w:rsidR="00B1265E" w:rsidRDefault="00B1265E" w:rsidP="00EF1587">
      <w:pPr>
        <w:rPr>
          <w:rFonts w:asciiTheme="minorHAnsi" w:hAnsiTheme="minorHAnsi" w:cstheme="minorHAnsi"/>
        </w:rPr>
      </w:pPr>
    </w:p>
    <w:p w:rsidR="00B1265E" w:rsidRDefault="00B1265E" w:rsidP="00EF1587">
      <w:pPr>
        <w:rPr>
          <w:rFonts w:asciiTheme="minorHAnsi" w:hAnsiTheme="minorHAnsi" w:cstheme="minorHAnsi"/>
        </w:rPr>
      </w:pPr>
    </w:p>
    <w:p w:rsidR="00B1265E" w:rsidRPr="00EF1587" w:rsidRDefault="00B1265E" w:rsidP="00EF1587">
      <w:pPr>
        <w:rPr>
          <w:rFonts w:asciiTheme="minorHAnsi" w:hAnsiTheme="minorHAnsi" w:cstheme="minorHAnsi"/>
        </w:rPr>
      </w:pPr>
    </w:p>
    <w:p w:rsidR="000820D7" w:rsidRPr="00EF1587" w:rsidRDefault="000820D7" w:rsidP="000820D7">
      <w:pPr>
        <w:ind w:left="360"/>
        <w:rPr>
          <w:rFonts w:asciiTheme="minorHAnsi" w:hAnsiTheme="minorHAnsi" w:cstheme="minorHAnsi"/>
        </w:rPr>
      </w:pPr>
    </w:p>
    <w:p w:rsidR="001978B5" w:rsidRDefault="001978B5" w:rsidP="001978B5">
      <w:pPr>
        <w:numPr>
          <w:ilvl w:val="0"/>
          <w:numId w:val="1"/>
        </w:numPr>
        <w:tabs>
          <w:tab w:val="left" w:pos="2024"/>
        </w:tabs>
        <w:rPr>
          <w:rFonts w:ascii="Calibri" w:hAnsi="Calibri" w:cs="Calibri"/>
        </w:rPr>
      </w:pPr>
      <w:r>
        <w:rPr>
          <w:rFonts w:ascii="Calibri" w:hAnsi="Calibri" w:cs="Calibri"/>
        </w:rPr>
        <w:lastRenderedPageBreak/>
        <w:t>BY-LAWS FINAL APPROVAL</w:t>
      </w:r>
    </w:p>
    <w:p w:rsidR="00B11A84" w:rsidRDefault="00B11A84" w:rsidP="00B11A84">
      <w:pPr>
        <w:tabs>
          <w:tab w:val="left" w:pos="2024"/>
        </w:tabs>
        <w:rPr>
          <w:rFonts w:ascii="Calibri" w:hAnsi="Calibri" w:cs="Calibri"/>
        </w:rPr>
      </w:pPr>
    </w:p>
    <w:p w:rsidR="00B11A84" w:rsidRDefault="00DF28CD" w:rsidP="00B11A84">
      <w:pPr>
        <w:tabs>
          <w:tab w:val="left" w:pos="2024"/>
        </w:tabs>
        <w:rPr>
          <w:rFonts w:ascii="Calibri" w:hAnsi="Calibri" w:cs="Calibri"/>
        </w:rPr>
      </w:pPr>
      <w:r w:rsidRPr="00DC466F">
        <w:rPr>
          <w:rFonts w:cs="Calibri"/>
        </w:rPr>
        <w:t>David Palay</w:t>
      </w:r>
      <w:r>
        <w:rPr>
          <w:rFonts w:ascii="Calibri" w:hAnsi="Calibri" w:cs="Calibri"/>
        </w:rPr>
        <w:t xml:space="preserve"> moved to adopt the amended by-law</w:t>
      </w:r>
      <w:r w:rsidR="00232928">
        <w:rPr>
          <w:rFonts w:ascii="Calibri" w:hAnsi="Calibri" w:cs="Calibri"/>
        </w:rPr>
        <w:t>s</w:t>
      </w:r>
      <w:r>
        <w:rPr>
          <w:rFonts w:ascii="Calibri" w:hAnsi="Calibri" w:cs="Calibri"/>
        </w:rPr>
        <w:t xml:space="preserve"> Susan DuPont seconded the motion and the Board voted unanimously to approve the amended by-laws.</w:t>
      </w:r>
    </w:p>
    <w:p w:rsidR="00B11A84" w:rsidRDefault="00B11A84" w:rsidP="00B11A84">
      <w:pPr>
        <w:tabs>
          <w:tab w:val="left" w:pos="2024"/>
        </w:tabs>
        <w:rPr>
          <w:rFonts w:ascii="Calibri" w:hAnsi="Calibri" w:cs="Calibri"/>
        </w:rPr>
      </w:pPr>
    </w:p>
    <w:p w:rsidR="00F466E4" w:rsidRDefault="00670EF9" w:rsidP="00F466E4">
      <w:pPr>
        <w:numPr>
          <w:ilvl w:val="0"/>
          <w:numId w:val="1"/>
        </w:numPr>
        <w:rPr>
          <w:rFonts w:ascii="Calibri" w:hAnsi="Calibri" w:cs="Calibri"/>
        </w:rPr>
      </w:pPr>
      <w:r>
        <w:rPr>
          <w:rFonts w:ascii="Calibri" w:hAnsi="Calibri" w:cs="Calibri"/>
        </w:rPr>
        <w:t>UPDATE ON PHASE 1</w:t>
      </w:r>
    </w:p>
    <w:p w:rsidR="00DF28CD" w:rsidRDefault="00DF28CD" w:rsidP="00DF28CD">
      <w:pPr>
        <w:rPr>
          <w:rFonts w:ascii="Calibri" w:hAnsi="Calibri" w:cs="Calibri"/>
        </w:rPr>
      </w:pPr>
    </w:p>
    <w:p w:rsidR="00DF28CD" w:rsidRDefault="00DF28CD" w:rsidP="00DF28CD">
      <w:pPr>
        <w:rPr>
          <w:rFonts w:ascii="Calibri" w:hAnsi="Calibri" w:cs="Calibri"/>
        </w:rPr>
      </w:pPr>
      <w:r w:rsidRPr="00232928">
        <w:rPr>
          <w:rFonts w:ascii="Calibri" w:hAnsi="Calibri" w:cs="Calibri"/>
        </w:rPr>
        <w:t xml:space="preserve">Tanya McGee reported that the formal report recommending approval of the district completing phase 1 </w:t>
      </w:r>
      <w:r w:rsidR="00232928">
        <w:rPr>
          <w:rFonts w:ascii="Calibri" w:hAnsi="Calibri" w:cs="Calibri"/>
        </w:rPr>
        <w:t xml:space="preserve">is being sent to </w:t>
      </w:r>
      <w:r w:rsidRPr="00232928">
        <w:rPr>
          <w:rFonts w:ascii="Calibri" w:hAnsi="Calibri" w:cs="Calibri"/>
        </w:rPr>
        <w:t xml:space="preserve">Anthony </w:t>
      </w:r>
      <w:proofErr w:type="spellStart"/>
      <w:r w:rsidR="00232928">
        <w:rPr>
          <w:rFonts w:ascii="Calibri" w:hAnsi="Calibri" w:cs="Calibri"/>
        </w:rPr>
        <w:t>Speier</w:t>
      </w:r>
      <w:proofErr w:type="spellEnd"/>
      <w:r w:rsidR="00232928">
        <w:rPr>
          <w:rFonts w:ascii="Calibri" w:hAnsi="Calibri" w:cs="Calibri"/>
        </w:rPr>
        <w:t xml:space="preserve"> for signature then routed to the DHH Secretary, </w:t>
      </w:r>
      <w:r w:rsidRPr="00232928">
        <w:rPr>
          <w:rFonts w:ascii="Calibri" w:hAnsi="Calibri" w:cs="Calibri"/>
        </w:rPr>
        <w:t xml:space="preserve">Bruce </w:t>
      </w:r>
      <w:r w:rsidR="00232928">
        <w:rPr>
          <w:rFonts w:ascii="Calibri" w:hAnsi="Calibri" w:cs="Calibri"/>
        </w:rPr>
        <w:t>Greenstein for approval and signature.</w:t>
      </w:r>
      <w:r w:rsidRPr="00232928">
        <w:rPr>
          <w:rFonts w:ascii="Calibri" w:hAnsi="Calibri" w:cs="Calibri"/>
        </w:rPr>
        <w:t xml:space="preserve"> Tanya has not heard from Bruce’s secretary to see where they are in the signing process but hopefully we will know by the end of next week.</w:t>
      </w:r>
    </w:p>
    <w:p w:rsidR="00B11A84" w:rsidRDefault="00B11A84" w:rsidP="00B11A84">
      <w:pPr>
        <w:rPr>
          <w:rFonts w:ascii="Calibri" w:hAnsi="Calibri" w:cs="Calibri"/>
        </w:rPr>
      </w:pPr>
    </w:p>
    <w:p w:rsidR="00AF65E4" w:rsidRDefault="00670EF9" w:rsidP="00AF65E4">
      <w:pPr>
        <w:numPr>
          <w:ilvl w:val="0"/>
          <w:numId w:val="1"/>
        </w:numPr>
        <w:rPr>
          <w:rFonts w:ascii="Calibri" w:hAnsi="Calibri" w:cs="Calibri"/>
        </w:rPr>
      </w:pPr>
      <w:r>
        <w:rPr>
          <w:rFonts w:ascii="Calibri" w:hAnsi="Calibri" w:cs="Calibri"/>
        </w:rPr>
        <w:t>STATUS REPORT ON INFORMATION GATHERED ON ADVERTISING SOURCES AND MEDIA INFORMATION</w:t>
      </w:r>
    </w:p>
    <w:p w:rsidR="00DF28CD" w:rsidRDefault="00DF28CD" w:rsidP="00DF28CD">
      <w:pPr>
        <w:rPr>
          <w:rFonts w:ascii="Calibri" w:hAnsi="Calibri" w:cs="Calibri"/>
        </w:rPr>
      </w:pPr>
    </w:p>
    <w:p w:rsidR="00365FB7" w:rsidRDefault="00DF28CD" w:rsidP="00DF28CD">
      <w:pPr>
        <w:rPr>
          <w:rFonts w:ascii="Calibri" w:hAnsi="Calibri" w:cs="Calibri"/>
        </w:rPr>
      </w:pPr>
      <w:r>
        <w:rPr>
          <w:rFonts w:ascii="Calibri" w:hAnsi="Calibri" w:cs="Calibri"/>
        </w:rPr>
        <w:t>David Palay reported that his attempt to contact Paul Rainwater was unsuccessful.  The goal in contacting Rainwater was that</w:t>
      </w:r>
      <w:r w:rsidR="00365FB7">
        <w:rPr>
          <w:rFonts w:ascii="Calibri" w:hAnsi="Calibri" w:cs="Calibri"/>
        </w:rPr>
        <w:t xml:space="preserve"> he asks</w:t>
      </w:r>
      <w:r>
        <w:rPr>
          <w:rFonts w:ascii="Calibri" w:hAnsi="Calibri" w:cs="Calibri"/>
        </w:rPr>
        <w:t xml:space="preserve"> the governor</w:t>
      </w:r>
      <w:r w:rsidR="00365FB7">
        <w:rPr>
          <w:rFonts w:ascii="Calibri" w:hAnsi="Calibri" w:cs="Calibri"/>
        </w:rPr>
        <w:t xml:space="preserve"> to</w:t>
      </w:r>
      <w:r>
        <w:rPr>
          <w:rFonts w:ascii="Calibri" w:hAnsi="Calibri" w:cs="Calibri"/>
        </w:rPr>
        <w:t xml:space="preserve"> make three staged announcements regarding the formation of the district and the completion of phase 1. </w:t>
      </w:r>
      <w:r w:rsidR="00365FB7">
        <w:rPr>
          <w:rFonts w:ascii="Calibri" w:hAnsi="Calibri" w:cs="Calibri"/>
        </w:rPr>
        <w:t xml:space="preserve">  These announcements could be two press releases and maybe a coordinated effort with one of his trips to this area.</w:t>
      </w:r>
      <w:r>
        <w:rPr>
          <w:rFonts w:ascii="Calibri" w:hAnsi="Calibri" w:cs="Calibri"/>
        </w:rPr>
        <w:t xml:space="preserve"> </w:t>
      </w:r>
    </w:p>
    <w:p w:rsidR="00365FB7" w:rsidRDefault="00365FB7" w:rsidP="00DF28CD">
      <w:pPr>
        <w:rPr>
          <w:rFonts w:ascii="Calibri" w:hAnsi="Calibri" w:cs="Calibri"/>
        </w:rPr>
      </w:pPr>
    </w:p>
    <w:p w:rsidR="00DF28CD" w:rsidRDefault="00DF28CD" w:rsidP="00DF28CD">
      <w:pPr>
        <w:rPr>
          <w:rFonts w:ascii="Calibri" w:hAnsi="Calibri" w:cs="Calibri"/>
        </w:rPr>
      </w:pPr>
      <w:r>
        <w:rPr>
          <w:rFonts w:ascii="Calibri" w:hAnsi="Calibri" w:cs="Calibri"/>
        </w:rPr>
        <w:t xml:space="preserve">Several suggestions were made to get in touch with Rainwater.  </w:t>
      </w:r>
    </w:p>
    <w:p w:rsidR="00DF28CD" w:rsidRPr="00DF28CD" w:rsidRDefault="00DF28CD" w:rsidP="00DF28CD">
      <w:pPr>
        <w:pStyle w:val="ListParagraph"/>
        <w:numPr>
          <w:ilvl w:val="0"/>
          <w:numId w:val="48"/>
        </w:numPr>
        <w:rPr>
          <w:rFonts w:cs="Calibri"/>
          <w:sz w:val="24"/>
          <w:szCs w:val="24"/>
        </w:rPr>
      </w:pPr>
      <w:r w:rsidRPr="00DF28CD">
        <w:rPr>
          <w:rFonts w:cs="Calibri"/>
          <w:sz w:val="24"/>
          <w:szCs w:val="24"/>
        </w:rPr>
        <w:t>David Palay will contact Mayor Roach to see if he will get the message to Rainwater.</w:t>
      </w:r>
    </w:p>
    <w:p w:rsidR="00DF28CD" w:rsidRDefault="00DF28CD" w:rsidP="00DF28CD">
      <w:pPr>
        <w:pStyle w:val="ListParagraph"/>
        <w:numPr>
          <w:ilvl w:val="0"/>
          <w:numId w:val="48"/>
        </w:numPr>
        <w:rPr>
          <w:rFonts w:cs="Calibri"/>
          <w:sz w:val="24"/>
          <w:szCs w:val="24"/>
        </w:rPr>
      </w:pPr>
      <w:r w:rsidRPr="00DF28CD">
        <w:rPr>
          <w:rFonts w:cs="Calibri"/>
          <w:sz w:val="24"/>
          <w:szCs w:val="24"/>
        </w:rPr>
        <w:t>Tarek Polite</w:t>
      </w:r>
      <w:r w:rsidR="00365FB7">
        <w:rPr>
          <w:rFonts w:cs="Calibri"/>
          <w:sz w:val="24"/>
          <w:szCs w:val="24"/>
        </w:rPr>
        <w:t xml:space="preserve">, </w:t>
      </w:r>
      <w:r w:rsidR="00365FB7" w:rsidRPr="00EF1587">
        <w:rPr>
          <w:rFonts w:cs="Calibri"/>
          <w:sz w:val="24"/>
          <w:szCs w:val="24"/>
        </w:rPr>
        <w:t>Christina Mehal</w:t>
      </w:r>
      <w:r w:rsidRPr="00DF28CD">
        <w:rPr>
          <w:rFonts w:cs="Calibri"/>
          <w:sz w:val="24"/>
          <w:szCs w:val="24"/>
        </w:rPr>
        <w:t xml:space="preserve"> </w:t>
      </w:r>
      <w:r w:rsidR="00365FB7">
        <w:rPr>
          <w:rFonts w:cs="Calibri"/>
          <w:sz w:val="24"/>
          <w:szCs w:val="24"/>
        </w:rPr>
        <w:t>and Tanya McGee also know Rainwater.  It was suggested that several calls from several people may be helpful.</w:t>
      </w:r>
    </w:p>
    <w:p w:rsidR="00365FB7" w:rsidRPr="00365FB7" w:rsidRDefault="00365FB7" w:rsidP="00365FB7">
      <w:pPr>
        <w:rPr>
          <w:rFonts w:cs="Calibri"/>
        </w:rPr>
      </w:pPr>
      <w:r>
        <w:rPr>
          <w:rFonts w:cs="Calibri"/>
        </w:rPr>
        <w:t>Another suggestion for publicity was to put an article in the America Press Sunday talk session.  Once it is in the American Press, the other papers in the district can pick it up.</w:t>
      </w:r>
    </w:p>
    <w:p w:rsidR="00B11A84" w:rsidRDefault="00B11A84" w:rsidP="00B11A84">
      <w:pPr>
        <w:rPr>
          <w:rFonts w:ascii="Calibri" w:hAnsi="Calibri" w:cs="Calibri"/>
        </w:rPr>
      </w:pPr>
    </w:p>
    <w:p w:rsidR="00164D0E" w:rsidRDefault="00164D0E" w:rsidP="00B11A84">
      <w:pPr>
        <w:rPr>
          <w:rFonts w:ascii="Calibri" w:hAnsi="Calibri" w:cs="Calibri"/>
        </w:rPr>
      </w:pPr>
      <w:r>
        <w:rPr>
          <w:rFonts w:ascii="Calibri" w:hAnsi="Calibri" w:cs="Calibri"/>
        </w:rPr>
        <w:t>Every week</w:t>
      </w:r>
      <w:r w:rsidR="00B1265E">
        <w:rPr>
          <w:rFonts w:ascii="Calibri" w:hAnsi="Calibri" w:cs="Calibri"/>
        </w:rPr>
        <w:t xml:space="preserve"> the American Press reports a talk session, which would be a good place to highlight the district.  </w:t>
      </w:r>
      <w:r>
        <w:rPr>
          <w:rFonts w:ascii="Calibri" w:hAnsi="Calibri" w:cs="Calibri"/>
        </w:rPr>
        <w:t xml:space="preserve">Once in American Press it could get in the other papers.  </w:t>
      </w:r>
      <w:r w:rsidR="00365FB7">
        <w:rPr>
          <w:rFonts w:ascii="Calibri" w:hAnsi="Calibri" w:cs="Calibri"/>
        </w:rPr>
        <w:t xml:space="preserve">Tanya McGee agreed to write up a </w:t>
      </w:r>
      <w:r w:rsidR="00232928">
        <w:rPr>
          <w:rFonts w:ascii="Calibri" w:hAnsi="Calibri" w:cs="Calibri"/>
        </w:rPr>
        <w:t xml:space="preserve">draft </w:t>
      </w:r>
      <w:r w:rsidR="00365FB7">
        <w:rPr>
          <w:rFonts w:ascii="Calibri" w:hAnsi="Calibri" w:cs="Calibri"/>
        </w:rPr>
        <w:t>press release and send it to the Board through email to get feedback so that a final release can be prepared.</w:t>
      </w:r>
    </w:p>
    <w:p w:rsidR="00B57F44" w:rsidRDefault="00B57F44" w:rsidP="00B11A84">
      <w:pPr>
        <w:rPr>
          <w:rFonts w:ascii="Calibri" w:hAnsi="Calibri" w:cs="Calibri"/>
        </w:rPr>
      </w:pPr>
    </w:p>
    <w:p w:rsidR="00B57F44" w:rsidRDefault="00B57F44" w:rsidP="00B57F44">
      <w:pPr>
        <w:rPr>
          <w:rFonts w:ascii="Calibri" w:hAnsi="Calibri" w:cs="Calibri"/>
        </w:rPr>
      </w:pPr>
      <w:r>
        <w:rPr>
          <w:rFonts w:ascii="Calibri" w:hAnsi="Calibri" w:cs="Calibri"/>
        </w:rPr>
        <w:t xml:space="preserve">David Palay will also get in touch with Doug Hebert to come up with some questions and answers so that one member of the Board can be interviewed by the paper and possibility the TV stations.   </w:t>
      </w:r>
    </w:p>
    <w:p w:rsidR="00365FB7" w:rsidRDefault="00365FB7" w:rsidP="00B11A84">
      <w:pPr>
        <w:rPr>
          <w:rFonts w:ascii="Calibri" w:hAnsi="Calibri" w:cs="Calibri"/>
        </w:rPr>
      </w:pPr>
    </w:p>
    <w:p w:rsidR="00B1265E" w:rsidRDefault="00B1265E" w:rsidP="00B11A84">
      <w:pPr>
        <w:rPr>
          <w:rFonts w:ascii="Calibri" w:hAnsi="Calibri" w:cs="Calibri"/>
        </w:rPr>
      </w:pPr>
    </w:p>
    <w:p w:rsidR="00B1265E" w:rsidRDefault="00B1265E" w:rsidP="00B11A84">
      <w:pPr>
        <w:rPr>
          <w:rFonts w:ascii="Calibri" w:hAnsi="Calibri" w:cs="Calibri"/>
        </w:rPr>
      </w:pPr>
    </w:p>
    <w:p w:rsidR="00B1265E" w:rsidRDefault="00B1265E" w:rsidP="00B11A84">
      <w:pPr>
        <w:rPr>
          <w:rFonts w:ascii="Calibri" w:hAnsi="Calibri" w:cs="Calibri"/>
        </w:rPr>
      </w:pPr>
    </w:p>
    <w:p w:rsidR="00365FB7" w:rsidRPr="00232928" w:rsidRDefault="00365FB7" w:rsidP="00B11A84">
      <w:pPr>
        <w:rPr>
          <w:rFonts w:ascii="Calibri" w:hAnsi="Calibri" w:cs="Calibri"/>
        </w:rPr>
      </w:pPr>
      <w:r w:rsidRPr="00232928">
        <w:rPr>
          <w:rFonts w:ascii="Calibri" w:hAnsi="Calibri" w:cs="Calibri"/>
        </w:rPr>
        <w:lastRenderedPageBreak/>
        <w:t xml:space="preserve">Tanya McGee reported that she had contacted the Human Resources Department at DHH </w:t>
      </w:r>
      <w:r w:rsidR="00232928" w:rsidRPr="00232928">
        <w:rPr>
          <w:rFonts w:ascii="Calibri" w:hAnsi="Calibri" w:cs="Calibri"/>
        </w:rPr>
        <w:t xml:space="preserve">and spoke with Lauren </w:t>
      </w:r>
      <w:proofErr w:type="spellStart"/>
      <w:r w:rsidR="00232928" w:rsidRPr="00232928">
        <w:rPr>
          <w:rFonts w:ascii="Calibri" w:hAnsi="Calibri" w:cs="Calibri"/>
        </w:rPr>
        <w:t>Guttzeit</w:t>
      </w:r>
      <w:proofErr w:type="spellEnd"/>
      <w:r w:rsidR="00232928" w:rsidRPr="00232928">
        <w:rPr>
          <w:rFonts w:ascii="Calibri" w:hAnsi="Calibri" w:cs="Calibri"/>
        </w:rPr>
        <w:t xml:space="preserve">. </w:t>
      </w:r>
      <w:r w:rsidRPr="00232928">
        <w:rPr>
          <w:rFonts w:ascii="Calibri" w:hAnsi="Calibri" w:cs="Calibri"/>
        </w:rPr>
        <w:t>Results of that conversation:</w:t>
      </w:r>
    </w:p>
    <w:p w:rsidR="00365FB7" w:rsidRPr="00232928" w:rsidRDefault="00365FB7" w:rsidP="00365FB7">
      <w:pPr>
        <w:pStyle w:val="ListParagraph"/>
        <w:numPr>
          <w:ilvl w:val="0"/>
          <w:numId w:val="49"/>
        </w:numPr>
        <w:rPr>
          <w:rFonts w:cs="Calibri"/>
        </w:rPr>
      </w:pPr>
      <w:r w:rsidRPr="00232928">
        <w:rPr>
          <w:rFonts w:cs="Calibri"/>
          <w:sz w:val="24"/>
          <w:szCs w:val="24"/>
        </w:rPr>
        <w:t>The Baton Rouge office can assist with newspaper advertising.  They can put an ad through AP which would hit major newspapers in the state.  The Board should handle local papers and news stations for publicity.</w:t>
      </w:r>
    </w:p>
    <w:p w:rsidR="00232928" w:rsidRPr="00232928" w:rsidRDefault="00B57F44" w:rsidP="00365FB7">
      <w:pPr>
        <w:pStyle w:val="ListParagraph"/>
        <w:numPr>
          <w:ilvl w:val="0"/>
          <w:numId w:val="49"/>
        </w:numPr>
        <w:rPr>
          <w:rFonts w:cs="Calibri"/>
        </w:rPr>
      </w:pPr>
      <w:r w:rsidRPr="00232928">
        <w:rPr>
          <w:rFonts w:cs="Calibri"/>
          <w:sz w:val="24"/>
          <w:szCs w:val="24"/>
        </w:rPr>
        <w:t>Regarding recruitment through universities, Lauren reported that at one time with a larger staff, the central office maintained lists of university contact</w:t>
      </w:r>
      <w:r w:rsidR="00232928" w:rsidRPr="00232928">
        <w:rPr>
          <w:rFonts w:cs="Calibri"/>
          <w:sz w:val="24"/>
          <w:szCs w:val="24"/>
        </w:rPr>
        <w:t>s</w:t>
      </w:r>
      <w:r w:rsidRPr="00232928">
        <w:rPr>
          <w:rFonts w:cs="Calibri"/>
          <w:sz w:val="24"/>
          <w:szCs w:val="24"/>
        </w:rPr>
        <w:t xml:space="preserve"> for recruitment.  However, they no longer can do that service and now universities call their office to see if positions ar</w:t>
      </w:r>
      <w:r w:rsidR="00232928" w:rsidRPr="00232928">
        <w:rPr>
          <w:rFonts w:cs="Calibri"/>
          <w:sz w:val="24"/>
          <w:szCs w:val="24"/>
        </w:rPr>
        <w:t xml:space="preserve">e available.    Tanya will do attempt to </w:t>
      </w:r>
      <w:r w:rsidRPr="00232928">
        <w:rPr>
          <w:rFonts w:cs="Calibri"/>
          <w:sz w:val="24"/>
          <w:szCs w:val="24"/>
        </w:rPr>
        <w:t xml:space="preserve">search </w:t>
      </w:r>
      <w:r w:rsidR="00232928" w:rsidRPr="00232928">
        <w:rPr>
          <w:rFonts w:cs="Calibri"/>
          <w:sz w:val="24"/>
          <w:szCs w:val="24"/>
        </w:rPr>
        <w:t>for recruitment contacts at LA universities</w:t>
      </w:r>
      <w:r w:rsidRPr="00232928">
        <w:rPr>
          <w:rFonts w:cs="Calibri"/>
          <w:sz w:val="24"/>
          <w:szCs w:val="24"/>
        </w:rPr>
        <w:t xml:space="preserve">.  </w:t>
      </w:r>
    </w:p>
    <w:p w:rsidR="00B57F44" w:rsidRPr="00232928" w:rsidRDefault="00B57F44" w:rsidP="00365FB7">
      <w:pPr>
        <w:pStyle w:val="ListParagraph"/>
        <w:numPr>
          <w:ilvl w:val="0"/>
          <w:numId w:val="49"/>
        </w:numPr>
        <w:rPr>
          <w:rFonts w:cs="Calibri"/>
        </w:rPr>
      </w:pPr>
      <w:r w:rsidRPr="00232928">
        <w:rPr>
          <w:rFonts w:cs="Calibri"/>
          <w:sz w:val="24"/>
          <w:szCs w:val="24"/>
        </w:rPr>
        <w:t>The Baton Rouge Office can assist in national searches such as the AAICD list and the National Council on Behavioral Health.</w:t>
      </w:r>
    </w:p>
    <w:p w:rsidR="00B80A67" w:rsidRPr="00232928" w:rsidRDefault="00B80A67" w:rsidP="00365FB7">
      <w:pPr>
        <w:pStyle w:val="ListParagraph"/>
        <w:numPr>
          <w:ilvl w:val="0"/>
          <w:numId w:val="49"/>
        </w:numPr>
        <w:rPr>
          <w:rFonts w:cs="Calibri"/>
          <w:sz w:val="24"/>
          <w:szCs w:val="24"/>
        </w:rPr>
      </w:pPr>
      <w:r w:rsidRPr="00232928">
        <w:rPr>
          <w:rFonts w:cs="Calibri"/>
          <w:sz w:val="24"/>
          <w:szCs w:val="24"/>
        </w:rPr>
        <w:t>All applications will be funneled through the Civil Service website.</w:t>
      </w:r>
    </w:p>
    <w:p w:rsidR="00B57F44" w:rsidRPr="00232928" w:rsidRDefault="00B80A67" w:rsidP="00B80A67">
      <w:pPr>
        <w:rPr>
          <w:rFonts w:cs="Calibri"/>
        </w:rPr>
      </w:pPr>
      <w:r w:rsidRPr="00232928">
        <w:rPr>
          <w:rFonts w:cs="Calibri"/>
        </w:rPr>
        <w:t xml:space="preserve">Susan DuPont agreed to be the contact person for Lauren.  Tanya will give Lauren Susan’s email address. </w:t>
      </w:r>
    </w:p>
    <w:p w:rsidR="00365FB7" w:rsidRPr="00232928" w:rsidRDefault="00365FB7" w:rsidP="00B11A84">
      <w:pPr>
        <w:rPr>
          <w:rFonts w:ascii="Calibri" w:hAnsi="Calibri" w:cs="Calibri"/>
        </w:rPr>
      </w:pPr>
    </w:p>
    <w:p w:rsidR="0044079B" w:rsidRPr="00232928" w:rsidRDefault="0044079B" w:rsidP="00AF65E4">
      <w:pPr>
        <w:numPr>
          <w:ilvl w:val="0"/>
          <w:numId w:val="1"/>
        </w:numPr>
        <w:rPr>
          <w:rFonts w:ascii="Calibri" w:hAnsi="Calibri" w:cs="Calibri"/>
        </w:rPr>
      </w:pPr>
      <w:r w:rsidRPr="00232928">
        <w:rPr>
          <w:rFonts w:ascii="Calibri" w:hAnsi="Calibri" w:cs="Calibri"/>
        </w:rPr>
        <w:t xml:space="preserve">TENTATIVE ITEMS FOR </w:t>
      </w:r>
      <w:r w:rsidR="00670EF9" w:rsidRPr="00232928">
        <w:rPr>
          <w:rFonts w:ascii="Calibri" w:hAnsi="Calibri" w:cs="Calibri"/>
        </w:rPr>
        <w:t>APRIL 10</w:t>
      </w:r>
      <w:r w:rsidR="00DF7BEA" w:rsidRPr="00232928">
        <w:rPr>
          <w:rFonts w:ascii="Calibri" w:hAnsi="Calibri" w:cs="Calibri"/>
        </w:rPr>
        <w:t>, 2012,</w:t>
      </w:r>
      <w:r w:rsidRPr="00232928">
        <w:rPr>
          <w:rFonts w:ascii="Calibri" w:hAnsi="Calibri" w:cs="Calibri"/>
        </w:rPr>
        <w:t xml:space="preserve"> AGENDA</w:t>
      </w:r>
    </w:p>
    <w:p w:rsidR="004C2277" w:rsidRPr="00232928" w:rsidRDefault="004C2277" w:rsidP="004C2277">
      <w:pPr>
        <w:pStyle w:val="ListParagraph"/>
        <w:numPr>
          <w:ilvl w:val="1"/>
          <w:numId w:val="1"/>
        </w:numPr>
        <w:rPr>
          <w:rFonts w:cs="Calibri"/>
          <w:sz w:val="24"/>
          <w:szCs w:val="24"/>
        </w:rPr>
      </w:pPr>
      <w:r w:rsidRPr="00232928">
        <w:rPr>
          <w:rFonts w:cs="Calibri"/>
          <w:sz w:val="24"/>
          <w:szCs w:val="24"/>
        </w:rPr>
        <w:t>Update on Phase 1</w:t>
      </w:r>
    </w:p>
    <w:p w:rsidR="00B80A67" w:rsidRPr="00232928" w:rsidRDefault="00B80A67" w:rsidP="004C2277">
      <w:pPr>
        <w:pStyle w:val="ListParagraph"/>
        <w:numPr>
          <w:ilvl w:val="1"/>
          <w:numId w:val="1"/>
        </w:numPr>
        <w:rPr>
          <w:rFonts w:cs="Calibri"/>
          <w:sz w:val="24"/>
          <w:szCs w:val="24"/>
        </w:rPr>
      </w:pPr>
      <w:r w:rsidRPr="00232928">
        <w:rPr>
          <w:rFonts w:cs="Calibri"/>
          <w:sz w:val="24"/>
          <w:szCs w:val="24"/>
        </w:rPr>
        <w:t>Tanya will contact schools including LSU and the University of Houston to determine their recruiting information and will give her report.</w:t>
      </w:r>
    </w:p>
    <w:p w:rsidR="004801B7" w:rsidRPr="00232928" w:rsidRDefault="00B80A67" w:rsidP="004C2277">
      <w:pPr>
        <w:pStyle w:val="ListParagraph"/>
        <w:numPr>
          <w:ilvl w:val="1"/>
          <w:numId w:val="1"/>
        </w:numPr>
        <w:rPr>
          <w:rFonts w:cs="Calibri"/>
          <w:sz w:val="24"/>
          <w:szCs w:val="24"/>
        </w:rPr>
      </w:pPr>
      <w:r w:rsidRPr="00232928">
        <w:rPr>
          <w:rFonts w:cs="Calibri"/>
          <w:sz w:val="24"/>
          <w:szCs w:val="24"/>
        </w:rPr>
        <w:t xml:space="preserve">Report on the press release worked on during the month.  </w:t>
      </w:r>
    </w:p>
    <w:p w:rsidR="000134CC" w:rsidRPr="00232928" w:rsidRDefault="000134CC" w:rsidP="004C2277">
      <w:pPr>
        <w:pStyle w:val="ListParagraph"/>
        <w:numPr>
          <w:ilvl w:val="1"/>
          <w:numId w:val="1"/>
        </w:numPr>
        <w:rPr>
          <w:rFonts w:cs="Calibri"/>
          <w:sz w:val="24"/>
          <w:szCs w:val="24"/>
        </w:rPr>
      </w:pPr>
      <w:r w:rsidRPr="00232928">
        <w:rPr>
          <w:rFonts w:cs="Calibri"/>
          <w:sz w:val="24"/>
          <w:szCs w:val="24"/>
        </w:rPr>
        <w:t>OCDD Presentation</w:t>
      </w:r>
    </w:p>
    <w:p w:rsidR="00F75B0B" w:rsidRPr="00232928" w:rsidRDefault="00F75B0B" w:rsidP="004E081A">
      <w:pPr>
        <w:numPr>
          <w:ilvl w:val="0"/>
          <w:numId w:val="1"/>
        </w:numPr>
        <w:rPr>
          <w:rFonts w:ascii="Calibri" w:hAnsi="Calibri" w:cs="Calibri"/>
        </w:rPr>
      </w:pPr>
      <w:r w:rsidRPr="00232928">
        <w:rPr>
          <w:rFonts w:ascii="Calibri" w:hAnsi="Calibri" w:cs="Calibri"/>
        </w:rPr>
        <w:t>ADJOURN</w:t>
      </w:r>
    </w:p>
    <w:p w:rsidR="00B80A67" w:rsidRDefault="00B80A67" w:rsidP="00B80A67">
      <w:pPr>
        <w:rPr>
          <w:rFonts w:ascii="Calibri" w:hAnsi="Calibri" w:cs="Calibri"/>
        </w:rPr>
      </w:pPr>
    </w:p>
    <w:p w:rsidR="00B80A67" w:rsidRPr="005B0B7F" w:rsidRDefault="00B80A67" w:rsidP="00B80A67">
      <w:pPr>
        <w:ind w:left="4320"/>
        <w:rPr>
          <w:rFonts w:ascii="Calibri" w:hAnsi="Calibri" w:cs="Calibri"/>
        </w:rPr>
      </w:pPr>
      <w:r>
        <w:rPr>
          <w:rFonts w:ascii="Calibri" w:hAnsi="Calibri" w:cs="Calibri"/>
        </w:rPr>
        <w:t>Sandy Gay, Secretary</w:t>
      </w:r>
    </w:p>
    <w:sectPr w:rsidR="00B80A67" w:rsidRPr="005B0B7F" w:rsidSect="00AF65E4">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C2" w:rsidRDefault="00E359C2">
      <w:r>
        <w:separator/>
      </w:r>
    </w:p>
  </w:endnote>
  <w:endnote w:type="continuationSeparator" w:id="0">
    <w:p w:rsidR="00E359C2" w:rsidRDefault="00E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C2" w:rsidRDefault="007C1A87" w:rsidP="00AF65E4">
    <w:pPr>
      <w:pStyle w:val="Footer"/>
      <w:framePr w:wrap="around" w:vAnchor="text" w:hAnchor="margin" w:xAlign="center" w:y="1"/>
      <w:rPr>
        <w:rStyle w:val="PageNumber"/>
      </w:rPr>
    </w:pPr>
    <w:r>
      <w:rPr>
        <w:rStyle w:val="PageNumber"/>
      </w:rPr>
      <w:fldChar w:fldCharType="begin"/>
    </w:r>
    <w:r w:rsidR="001936C2">
      <w:rPr>
        <w:rStyle w:val="PageNumber"/>
      </w:rPr>
      <w:instrText xml:space="preserve">PAGE  </w:instrText>
    </w:r>
    <w:r>
      <w:rPr>
        <w:rStyle w:val="PageNumber"/>
      </w:rPr>
      <w:fldChar w:fldCharType="end"/>
    </w:r>
  </w:p>
  <w:p w:rsidR="001936C2" w:rsidRDefault="001936C2"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C2" w:rsidRDefault="007C1A87" w:rsidP="00AF65E4">
    <w:pPr>
      <w:pStyle w:val="Footer"/>
      <w:framePr w:wrap="around" w:vAnchor="text" w:hAnchor="margin" w:xAlign="center" w:y="1"/>
      <w:rPr>
        <w:rStyle w:val="PageNumber"/>
      </w:rPr>
    </w:pPr>
    <w:r>
      <w:rPr>
        <w:rStyle w:val="PageNumber"/>
      </w:rPr>
      <w:fldChar w:fldCharType="begin"/>
    </w:r>
    <w:r w:rsidR="001936C2">
      <w:rPr>
        <w:rStyle w:val="PageNumber"/>
      </w:rPr>
      <w:instrText xml:space="preserve">PAGE  </w:instrText>
    </w:r>
    <w:r>
      <w:rPr>
        <w:rStyle w:val="PageNumber"/>
      </w:rPr>
      <w:fldChar w:fldCharType="separate"/>
    </w:r>
    <w:r w:rsidR="00C00D2D">
      <w:rPr>
        <w:rStyle w:val="PageNumber"/>
        <w:noProof/>
      </w:rPr>
      <w:t>4</w:t>
    </w:r>
    <w:r>
      <w:rPr>
        <w:rStyle w:val="PageNumber"/>
      </w:rPr>
      <w:fldChar w:fldCharType="end"/>
    </w:r>
  </w:p>
  <w:p w:rsidR="001936C2" w:rsidRDefault="001936C2"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1936C2" w:rsidRDefault="007C1A87">
        <w:pPr>
          <w:pStyle w:val="Footer"/>
          <w:jc w:val="center"/>
        </w:pPr>
        <w:r>
          <w:fldChar w:fldCharType="begin"/>
        </w:r>
        <w:r w:rsidR="001936C2">
          <w:instrText xml:space="preserve"> PAGE   \* MERGEFORMAT </w:instrText>
        </w:r>
        <w:r>
          <w:fldChar w:fldCharType="separate"/>
        </w:r>
        <w:r w:rsidR="00C00D2D">
          <w:rPr>
            <w:noProof/>
          </w:rPr>
          <w:t>1</w:t>
        </w:r>
        <w:r>
          <w:rPr>
            <w:noProof/>
          </w:rPr>
          <w:fldChar w:fldCharType="end"/>
        </w:r>
      </w:p>
    </w:sdtContent>
  </w:sdt>
  <w:p w:rsidR="001936C2" w:rsidRDefault="001936C2"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C2" w:rsidRDefault="00E359C2">
      <w:r>
        <w:separator/>
      </w:r>
    </w:p>
  </w:footnote>
  <w:footnote w:type="continuationSeparator" w:id="0">
    <w:p w:rsidR="00E359C2" w:rsidRDefault="00E3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16"/>
    <w:multiLevelType w:val="hybridMultilevel"/>
    <w:tmpl w:val="588680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76479"/>
    <w:multiLevelType w:val="hybridMultilevel"/>
    <w:tmpl w:val="9D1A98BC"/>
    <w:lvl w:ilvl="0" w:tplc="53EE3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91294"/>
    <w:multiLevelType w:val="hybridMultilevel"/>
    <w:tmpl w:val="1782360C"/>
    <w:lvl w:ilvl="0" w:tplc="1C10D626">
      <w:start w:val="1"/>
      <w:numFmt w:val="bullet"/>
      <w:suff w:val="space"/>
      <w:lvlText w:val=""/>
      <w:lvlJc w:val="left"/>
      <w:pPr>
        <w:ind w:left="648" w:hanging="648"/>
      </w:pPr>
      <w:rPr>
        <w:rFonts w:ascii="Symbol" w:hAnsi="Symbol" w:hint="default"/>
        <w:b/>
        <w:i w:val="0"/>
        <w:color w:val="auto"/>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80F4EEB"/>
    <w:multiLevelType w:val="hybridMultilevel"/>
    <w:tmpl w:val="AA9A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A2BB5"/>
    <w:multiLevelType w:val="hybridMultilevel"/>
    <w:tmpl w:val="D56E5F2E"/>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8783E"/>
    <w:multiLevelType w:val="multilevel"/>
    <w:tmpl w:val="D3109D52"/>
    <w:lvl w:ilvl="0">
      <w:start w:val="1"/>
      <w:numFmt w:val="bullet"/>
      <w:lvlText w:val=""/>
      <w:lvlJc w:val="left"/>
      <w:pPr>
        <w:tabs>
          <w:tab w:val="num" w:pos="360"/>
        </w:tabs>
        <w:ind w:left="360" w:hanging="360"/>
      </w:pPr>
      <w:rPr>
        <w:rFonts w:ascii="Symbol" w:hAnsi="Symbol" w:hint="default"/>
        <w:b/>
        <w:i w:val="0"/>
        <w:color w:val="auto"/>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0FC3452"/>
    <w:multiLevelType w:val="hybridMultilevel"/>
    <w:tmpl w:val="B76C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B45382"/>
    <w:multiLevelType w:val="hybridMultilevel"/>
    <w:tmpl w:val="E850FAEC"/>
    <w:lvl w:ilvl="0" w:tplc="D9B23146">
      <w:start w:val="1"/>
      <w:numFmt w:val="bullet"/>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E28F6"/>
    <w:multiLevelType w:val="hybridMultilevel"/>
    <w:tmpl w:val="6568B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E76D8"/>
    <w:multiLevelType w:val="hybridMultilevel"/>
    <w:tmpl w:val="490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B1EB3"/>
    <w:multiLevelType w:val="hybridMultilevel"/>
    <w:tmpl w:val="EC74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D17AE"/>
    <w:multiLevelType w:val="hybridMultilevel"/>
    <w:tmpl w:val="B3568720"/>
    <w:lvl w:ilvl="0" w:tplc="D84ECB46">
      <w:start w:val="1"/>
      <w:numFmt w:val="upperRoman"/>
      <w:lvlText w:val="%1."/>
      <w:lvlJc w:val="left"/>
      <w:pPr>
        <w:tabs>
          <w:tab w:val="num" w:pos="720"/>
        </w:tabs>
        <w:ind w:left="720" w:hanging="720"/>
      </w:pPr>
      <w:rPr>
        <w:rFonts w:hint="default"/>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8C2884"/>
    <w:multiLevelType w:val="hybridMultilevel"/>
    <w:tmpl w:val="03369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FB3FB9"/>
    <w:multiLevelType w:val="hybridMultilevel"/>
    <w:tmpl w:val="D3109D52"/>
    <w:lvl w:ilvl="0" w:tplc="16681616">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284B45"/>
    <w:multiLevelType w:val="hybridMultilevel"/>
    <w:tmpl w:val="CC4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06887"/>
    <w:multiLevelType w:val="hybridMultilevel"/>
    <w:tmpl w:val="BFA0EDE2"/>
    <w:lvl w:ilvl="0" w:tplc="A45CCBBA">
      <w:start w:val="1"/>
      <w:numFmt w:val="bullet"/>
      <w:lvlText w:val="•"/>
      <w:lvlJc w:val="left"/>
      <w:pPr>
        <w:tabs>
          <w:tab w:val="num" w:pos="720"/>
        </w:tabs>
        <w:ind w:left="720" w:hanging="360"/>
      </w:pPr>
      <w:rPr>
        <w:rFonts w:ascii="Arial" w:hAnsi="Arial" w:hint="default"/>
      </w:rPr>
    </w:lvl>
    <w:lvl w:ilvl="1" w:tplc="3BB276F8" w:tentative="1">
      <w:start w:val="1"/>
      <w:numFmt w:val="bullet"/>
      <w:lvlText w:val="•"/>
      <w:lvlJc w:val="left"/>
      <w:pPr>
        <w:tabs>
          <w:tab w:val="num" w:pos="1440"/>
        </w:tabs>
        <w:ind w:left="1440" w:hanging="360"/>
      </w:pPr>
      <w:rPr>
        <w:rFonts w:ascii="Arial" w:hAnsi="Arial" w:hint="default"/>
      </w:rPr>
    </w:lvl>
    <w:lvl w:ilvl="2" w:tplc="73F28AF6" w:tentative="1">
      <w:start w:val="1"/>
      <w:numFmt w:val="bullet"/>
      <w:lvlText w:val="•"/>
      <w:lvlJc w:val="left"/>
      <w:pPr>
        <w:tabs>
          <w:tab w:val="num" w:pos="2160"/>
        </w:tabs>
        <w:ind w:left="2160" w:hanging="360"/>
      </w:pPr>
      <w:rPr>
        <w:rFonts w:ascii="Arial" w:hAnsi="Arial" w:hint="default"/>
      </w:rPr>
    </w:lvl>
    <w:lvl w:ilvl="3" w:tplc="A6BE4B4C" w:tentative="1">
      <w:start w:val="1"/>
      <w:numFmt w:val="bullet"/>
      <w:lvlText w:val="•"/>
      <w:lvlJc w:val="left"/>
      <w:pPr>
        <w:tabs>
          <w:tab w:val="num" w:pos="2880"/>
        </w:tabs>
        <w:ind w:left="2880" w:hanging="360"/>
      </w:pPr>
      <w:rPr>
        <w:rFonts w:ascii="Arial" w:hAnsi="Arial" w:hint="default"/>
      </w:rPr>
    </w:lvl>
    <w:lvl w:ilvl="4" w:tplc="1408BDD2" w:tentative="1">
      <w:start w:val="1"/>
      <w:numFmt w:val="bullet"/>
      <w:lvlText w:val="•"/>
      <w:lvlJc w:val="left"/>
      <w:pPr>
        <w:tabs>
          <w:tab w:val="num" w:pos="3600"/>
        </w:tabs>
        <w:ind w:left="3600" w:hanging="360"/>
      </w:pPr>
      <w:rPr>
        <w:rFonts w:ascii="Arial" w:hAnsi="Arial" w:hint="default"/>
      </w:rPr>
    </w:lvl>
    <w:lvl w:ilvl="5" w:tplc="D436C1F2" w:tentative="1">
      <w:start w:val="1"/>
      <w:numFmt w:val="bullet"/>
      <w:lvlText w:val="•"/>
      <w:lvlJc w:val="left"/>
      <w:pPr>
        <w:tabs>
          <w:tab w:val="num" w:pos="4320"/>
        </w:tabs>
        <w:ind w:left="4320" w:hanging="360"/>
      </w:pPr>
      <w:rPr>
        <w:rFonts w:ascii="Arial" w:hAnsi="Arial" w:hint="default"/>
      </w:rPr>
    </w:lvl>
    <w:lvl w:ilvl="6" w:tplc="090457BA" w:tentative="1">
      <w:start w:val="1"/>
      <w:numFmt w:val="bullet"/>
      <w:lvlText w:val="•"/>
      <w:lvlJc w:val="left"/>
      <w:pPr>
        <w:tabs>
          <w:tab w:val="num" w:pos="5040"/>
        </w:tabs>
        <w:ind w:left="5040" w:hanging="360"/>
      </w:pPr>
      <w:rPr>
        <w:rFonts w:ascii="Arial" w:hAnsi="Arial" w:hint="default"/>
      </w:rPr>
    </w:lvl>
    <w:lvl w:ilvl="7" w:tplc="EA7083A2" w:tentative="1">
      <w:start w:val="1"/>
      <w:numFmt w:val="bullet"/>
      <w:lvlText w:val="•"/>
      <w:lvlJc w:val="left"/>
      <w:pPr>
        <w:tabs>
          <w:tab w:val="num" w:pos="5760"/>
        </w:tabs>
        <w:ind w:left="5760" w:hanging="360"/>
      </w:pPr>
      <w:rPr>
        <w:rFonts w:ascii="Arial" w:hAnsi="Arial" w:hint="default"/>
      </w:rPr>
    </w:lvl>
    <w:lvl w:ilvl="8" w:tplc="502E5424" w:tentative="1">
      <w:start w:val="1"/>
      <w:numFmt w:val="bullet"/>
      <w:lvlText w:val="•"/>
      <w:lvlJc w:val="left"/>
      <w:pPr>
        <w:tabs>
          <w:tab w:val="num" w:pos="6480"/>
        </w:tabs>
        <w:ind w:left="6480" w:hanging="360"/>
      </w:pPr>
      <w:rPr>
        <w:rFonts w:ascii="Arial" w:hAnsi="Arial" w:hint="default"/>
      </w:rPr>
    </w:lvl>
  </w:abstractNum>
  <w:abstractNum w:abstractNumId="16">
    <w:nsid w:val="33992C0A"/>
    <w:multiLevelType w:val="multilevel"/>
    <w:tmpl w:val="60FC347E"/>
    <w:lvl w:ilvl="0">
      <w:start w:val="1"/>
      <w:numFmt w:val="decimal"/>
      <w:lvlText w:val="%1."/>
      <w:lvlJc w:val="left"/>
      <w:pPr>
        <w:tabs>
          <w:tab w:val="num" w:pos="990"/>
        </w:tabs>
        <w:ind w:left="990" w:hanging="720"/>
      </w:pPr>
      <w:rPr>
        <w:rFonts w:hint="default"/>
      </w:rPr>
    </w:lvl>
    <w:lvl w:ilvl="1">
      <w:start w:val="1"/>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7">
    <w:nsid w:val="364775DF"/>
    <w:multiLevelType w:val="hybridMultilevel"/>
    <w:tmpl w:val="132A8A1C"/>
    <w:lvl w:ilvl="0" w:tplc="A2A05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2233E"/>
    <w:multiLevelType w:val="hybridMultilevel"/>
    <w:tmpl w:val="7FF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66F2E"/>
    <w:multiLevelType w:val="hybridMultilevel"/>
    <w:tmpl w:val="9AE00F0A"/>
    <w:lvl w:ilvl="0" w:tplc="D9B23146">
      <w:start w:val="1"/>
      <w:numFmt w:val="bullet"/>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0706AF"/>
    <w:multiLevelType w:val="hybridMultilevel"/>
    <w:tmpl w:val="23028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44480"/>
    <w:multiLevelType w:val="hybridMultilevel"/>
    <w:tmpl w:val="38BE22C4"/>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237320"/>
    <w:multiLevelType w:val="hybridMultilevel"/>
    <w:tmpl w:val="CA468458"/>
    <w:lvl w:ilvl="0" w:tplc="16681616">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9336B3"/>
    <w:multiLevelType w:val="hybridMultilevel"/>
    <w:tmpl w:val="3F782884"/>
    <w:lvl w:ilvl="0" w:tplc="0142BA76">
      <w:start w:val="1"/>
      <w:numFmt w:val="bullet"/>
      <w:suff w:val="space"/>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9D2BEE"/>
    <w:multiLevelType w:val="hybridMultilevel"/>
    <w:tmpl w:val="20BE9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2655A2"/>
    <w:multiLevelType w:val="hybridMultilevel"/>
    <w:tmpl w:val="7D2E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819BB"/>
    <w:multiLevelType w:val="hybridMultilevel"/>
    <w:tmpl w:val="99A4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03485"/>
    <w:multiLevelType w:val="hybridMultilevel"/>
    <w:tmpl w:val="1B02637C"/>
    <w:lvl w:ilvl="0" w:tplc="5D9803B8">
      <w:start w:val="1"/>
      <w:numFmt w:val="bullet"/>
      <w:lvlText w:val=""/>
      <w:lvlJc w:val="left"/>
      <w:pPr>
        <w:tabs>
          <w:tab w:val="num" w:pos="360"/>
        </w:tabs>
        <w:ind w:left="360" w:hanging="360"/>
      </w:pPr>
      <w:rPr>
        <w:rFonts w:ascii="Symbol" w:hAnsi="Symbol" w:hint="default"/>
        <w:b/>
        <w:i w:val="0"/>
        <w:color w:val="auto"/>
        <w:sz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1F01EA3"/>
    <w:multiLevelType w:val="multilevel"/>
    <w:tmpl w:val="CA468458"/>
    <w:lvl w:ilvl="0">
      <w:start w:val="1"/>
      <w:numFmt w:val="bullet"/>
      <w:lvlText w:val=""/>
      <w:lvlJc w:val="left"/>
      <w:pPr>
        <w:tabs>
          <w:tab w:val="num" w:pos="720"/>
        </w:tabs>
        <w:ind w:left="720" w:hanging="360"/>
      </w:pPr>
      <w:rPr>
        <w:rFonts w:ascii="Symbol" w:hAnsi="Symbol" w:hint="default"/>
        <w:b/>
        <w:i w:val="0"/>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7854A2"/>
    <w:multiLevelType w:val="hybridMultilevel"/>
    <w:tmpl w:val="80360A00"/>
    <w:lvl w:ilvl="0" w:tplc="54BAB410">
      <w:start w:val="1"/>
      <w:numFmt w:val="decimal"/>
      <w:lvlText w:val="%1."/>
      <w:lvlJc w:val="left"/>
      <w:pPr>
        <w:tabs>
          <w:tab w:val="num" w:pos="1080"/>
        </w:tabs>
        <w:ind w:left="1080" w:hanging="360"/>
      </w:pPr>
      <w:rPr>
        <w:rFonts w:hint="default"/>
      </w:rPr>
    </w:lvl>
    <w:lvl w:ilvl="1" w:tplc="5D9803B8">
      <w:start w:val="1"/>
      <w:numFmt w:val="bullet"/>
      <w:lvlText w:val=""/>
      <w:lvlJc w:val="left"/>
      <w:pPr>
        <w:tabs>
          <w:tab w:val="num" w:pos="1800"/>
        </w:tabs>
        <w:ind w:left="1800" w:hanging="360"/>
      </w:pPr>
      <w:rPr>
        <w:rFonts w:ascii="Symbol" w:hAnsi="Symbol" w:hint="default"/>
        <w:b/>
        <w:i w:val="0"/>
        <w:color w:val="auto"/>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3F63D2"/>
    <w:multiLevelType w:val="hybridMultilevel"/>
    <w:tmpl w:val="71E6EEDE"/>
    <w:lvl w:ilvl="0" w:tplc="46128F8C">
      <w:start w:val="1"/>
      <w:numFmt w:val="bullet"/>
      <w:lvlText w:val=""/>
      <w:lvlJc w:val="left"/>
      <w:pPr>
        <w:tabs>
          <w:tab w:val="num" w:pos="720"/>
        </w:tabs>
        <w:ind w:left="720" w:hanging="360"/>
      </w:pPr>
      <w:rPr>
        <w:rFonts w:ascii="Wingdings" w:hAnsi="Wingdings" w:hint="default"/>
      </w:rPr>
    </w:lvl>
    <w:lvl w:ilvl="1" w:tplc="5C965176" w:tentative="1">
      <w:start w:val="1"/>
      <w:numFmt w:val="bullet"/>
      <w:lvlText w:val=""/>
      <w:lvlJc w:val="left"/>
      <w:pPr>
        <w:tabs>
          <w:tab w:val="num" w:pos="1440"/>
        </w:tabs>
        <w:ind w:left="1440" w:hanging="360"/>
      </w:pPr>
      <w:rPr>
        <w:rFonts w:ascii="Wingdings" w:hAnsi="Wingdings" w:hint="default"/>
      </w:rPr>
    </w:lvl>
    <w:lvl w:ilvl="2" w:tplc="7AF808E6" w:tentative="1">
      <w:start w:val="1"/>
      <w:numFmt w:val="bullet"/>
      <w:lvlText w:val=""/>
      <w:lvlJc w:val="left"/>
      <w:pPr>
        <w:tabs>
          <w:tab w:val="num" w:pos="2160"/>
        </w:tabs>
        <w:ind w:left="2160" w:hanging="360"/>
      </w:pPr>
      <w:rPr>
        <w:rFonts w:ascii="Wingdings" w:hAnsi="Wingdings" w:hint="default"/>
      </w:rPr>
    </w:lvl>
    <w:lvl w:ilvl="3" w:tplc="BD145B68" w:tentative="1">
      <w:start w:val="1"/>
      <w:numFmt w:val="bullet"/>
      <w:lvlText w:val=""/>
      <w:lvlJc w:val="left"/>
      <w:pPr>
        <w:tabs>
          <w:tab w:val="num" w:pos="2880"/>
        </w:tabs>
        <w:ind w:left="2880" w:hanging="360"/>
      </w:pPr>
      <w:rPr>
        <w:rFonts w:ascii="Wingdings" w:hAnsi="Wingdings" w:hint="default"/>
      </w:rPr>
    </w:lvl>
    <w:lvl w:ilvl="4" w:tplc="2BA267FE" w:tentative="1">
      <w:start w:val="1"/>
      <w:numFmt w:val="bullet"/>
      <w:lvlText w:val=""/>
      <w:lvlJc w:val="left"/>
      <w:pPr>
        <w:tabs>
          <w:tab w:val="num" w:pos="3600"/>
        </w:tabs>
        <w:ind w:left="3600" w:hanging="360"/>
      </w:pPr>
      <w:rPr>
        <w:rFonts w:ascii="Wingdings" w:hAnsi="Wingdings" w:hint="default"/>
      </w:rPr>
    </w:lvl>
    <w:lvl w:ilvl="5" w:tplc="1BFCF6D6" w:tentative="1">
      <w:start w:val="1"/>
      <w:numFmt w:val="bullet"/>
      <w:lvlText w:val=""/>
      <w:lvlJc w:val="left"/>
      <w:pPr>
        <w:tabs>
          <w:tab w:val="num" w:pos="4320"/>
        </w:tabs>
        <w:ind w:left="4320" w:hanging="360"/>
      </w:pPr>
      <w:rPr>
        <w:rFonts w:ascii="Wingdings" w:hAnsi="Wingdings" w:hint="default"/>
      </w:rPr>
    </w:lvl>
    <w:lvl w:ilvl="6" w:tplc="2D6029F4" w:tentative="1">
      <w:start w:val="1"/>
      <w:numFmt w:val="bullet"/>
      <w:lvlText w:val=""/>
      <w:lvlJc w:val="left"/>
      <w:pPr>
        <w:tabs>
          <w:tab w:val="num" w:pos="5040"/>
        </w:tabs>
        <w:ind w:left="5040" w:hanging="360"/>
      </w:pPr>
      <w:rPr>
        <w:rFonts w:ascii="Wingdings" w:hAnsi="Wingdings" w:hint="default"/>
      </w:rPr>
    </w:lvl>
    <w:lvl w:ilvl="7" w:tplc="DE82DAD6" w:tentative="1">
      <w:start w:val="1"/>
      <w:numFmt w:val="bullet"/>
      <w:lvlText w:val=""/>
      <w:lvlJc w:val="left"/>
      <w:pPr>
        <w:tabs>
          <w:tab w:val="num" w:pos="5760"/>
        </w:tabs>
        <w:ind w:left="5760" w:hanging="360"/>
      </w:pPr>
      <w:rPr>
        <w:rFonts w:ascii="Wingdings" w:hAnsi="Wingdings" w:hint="default"/>
      </w:rPr>
    </w:lvl>
    <w:lvl w:ilvl="8" w:tplc="01021130" w:tentative="1">
      <w:start w:val="1"/>
      <w:numFmt w:val="bullet"/>
      <w:lvlText w:val=""/>
      <w:lvlJc w:val="left"/>
      <w:pPr>
        <w:tabs>
          <w:tab w:val="num" w:pos="6480"/>
        </w:tabs>
        <w:ind w:left="6480" w:hanging="360"/>
      </w:pPr>
      <w:rPr>
        <w:rFonts w:ascii="Wingdings" w:hAnsi="Wingdings" w:hint="default"/>
      </w:rPr>
    </w:lvl>
  </w:abstractNum>
  <w:abstractNum w:abstractNumId="31">
    <w:nsid w:val="61A000EB"/>
    <w:multiLevelType w:val="hybridMultilevel"/>
    <w:tmpl w:val="85D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9246C"/>
    <w:multiLevelType w:val="hybridMultilevel"/>
    <w:tmpl w:val="D57CB314"/>
    <w:lvl w:ilvl="0" w:tplc="90F47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6F49A8"/>
    <w:multiLevelType w:val="hybridMultilevel"/>
    <w:tmpl w:val="35C88E2E"/>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C02E7"/>
    <w:multiLevelType w:val="hybridMultilevel"/>
    <w:tmpl w:val="4DFC27EC"/>
    <w:lvl w:ilvl="0" w:tplc="54BAB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D8432AF"/>
    <w:multiLevelType w:val="hybridMultilevel"/>
    <w:tmpl w:val="3974759E"/>
    <w:lvl w:ilvl="0" w:tplc="EF8EC9E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F44CE8"/>
    <w:multiLevelType w:val="hybridMultilevel"/>
    <w:tmpl w:val="5DD8C594"/>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560BC8"/>
    <w:multiLevelType w:val="hybridMultilevel"/>
    <w:tmpl w:val="70AC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52989"/>
    <w:multiLevelType w:val="hybridMultilevel"/>
    <w:tmpl w:val="5CEC3272"/>
    <w:lvl w:ilvl="0" w:tplc="54BAB4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3225C"/>
    <w:multiLevelType w:val="hybridMultilevel"/>
    <w:tmpl w:val="A5A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92E06"/>
    <w:multiLevelType w:val="hybridMultilevel"/>
    <w:tmpl w:val="BDD4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41648"/>
    <w:multiLevelType w:val="hybridMultilevel"/>
    <w:tmpl w:val="FB0828B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46B07E8"/>
    <w:multiLevelType w:val="hybridMultilevel"/>
    <w:tmpl w:val="688E7B12"/>
    <w:lvl w:ilvl="0" w:tplc="E3C8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0675C"/>
    <w:multiLevelType w:val="hybridMultilevel"/>
    <w:tmpl w:val="E1FABDFC"/>
    <w:lvl w:ilvl="0" w:tplc="D9B23146">
      <w:start w:val="1"/>
      <w:numFmt w:val="bullet"/>
      <w:lvlText w:val=""/>
      <w:lvlJc w:val="left"/>
      <w:pPr>
        <w:ind w:left="792" w:hanging="792"/>
      </w:pPr>
      <w:rPr>
        <w:rFonts w:ascii="Symbol" w:hAnsi="Symbol" w:hint="default"/>
        <w:b/>
        <w:i w:val="0"/>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FA094B"/>
    <w:multiLevelType w:val="hybridMultilevel"/>
    <w:tmpl w:val="52F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B6A15"/>
    <w:multiLevelType w:val="hybridMultilevel"/>
    <w:tmpl w:val="FC68BACA"/>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D6557E4"/>
    <w:multiLevelType w:val="hybridMultilevel"/>
    <w:tmpl w:val="D9727AC6"/>
    <w:lvl w:ilvl="0" w:tplc="0A407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E733A"/>
    <w:multiLevelType w:val="hybridMultilevel"/>
    <w:tmpl w:val="ECEA895A"/>
    <w:lvl w:ilvl="0" w:tplc="0142BA76">
      <w:start w:val="1"/>
      <w:numFmt w:val="bullet"/>
      <w:suff w:val="space"/>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8"/>
  </w:num>
  <w:num w:numId="4">
    <w:abstractNumId w:val="22"/>
  </w:num>
  <w:num w:numId="5">
    <w:abstractNumId w:val="32"/>
  </w:num>
  <w:num w:numId="6">
    <w:abstractNumId w:val="13"/>
  </w:num>
  <w:num w:numId="7">
    <w:abstractNumId w:val="5"/>
  </w:num>
  <w:num w:numId="8">
    <w:abstractNumId w:val="21"/>
  </w:num>
  <w:num w:numId="9">
    <w:abstractNumId w:val="28"/>
  </w:num>
  <w:num w:numId="10">
    <w:abstractNumId w:val="45"/>
  </w:num>
  <w:num w:numId="11">
    <w:abstractNumId w:val="27"/>
  </w:num>
  <w:num w:numId="12">
    <w:abstractNumId w:val="17"/>
  </w:num>
  <w:num w:numId="13">
    <w:abstractNumId w:val="29"/>
  </w:num>
  <w:num w:numId="14">
    <w:abstractNumId w:val="36"/>
  </w:num>
  <w:num w:numId="15">
    <w:abstractNumId w:val="3"/>
  </w:num>
  <w:num w:numId="16">
    <w:abstractNumId w:val="12"/>
  </w:num>
  <w:num w:numId="17">
    <w:abstractNumId w:val="0"/>
  </w:num>
  <w:num w:numId="18">
    <w:abstractNumId w:val="24"/>
  </w:num>
  <w:num w:numId="19">
    <w:abstractNumId w:val="8"/>
  </w:num>
  <w:num w:numId="20">
    <w:abstractNumId w:val="9"/>
  </w:num>
  <w:num w:numId="21">
    <w:abstractNumId w:val="2"/>
  </w:num>
  <w:num w:numId="22">
    <w:abstractNumId w:val="47"/>
  </w:num>
  <w:num w:numId="23">
    <w:abstractNumId w:val="1"/>
  </w:num>
  <w:num w:numId="24">
    <w:abstractNumId w:val="23"/>
  </w:num>
  <w:num w:numId="25">
    <w:abstractNumId w:val="19"/>
  </w:num>
  <w:num w:numId="26">
    <w:abstractNumId w:val="7"/>
  </w:num>
  <w:num w:numId="27">
    <w:abstractNumId w:val="16"/>
  </w:num>
  <w:num w:numId="28">
    <w:abstractNumId w:val="4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6"/>
  </w:num>
  <w:num w:numId="32">
    <w:abstractNumId w:val="44"/>
  </w:num>
  <w:num w:numId="33">
    <w:abstractNumId w:val="25"/>
  </w:num>
  <w:num w:numId="34">
    <w:abstractNumId w:val="31"/>
  </w:num>
  <w:num w:numId="35">
    <w:abstractNumId w:val="41"/>
  </w:num>
  <w:num w:numId="36">
    <w:abstractNumId w:val="6"/>
  </w:num>
  <w:num w:numId="37">
    <w:abstractNumId w:val="4"/>
  </w:num>
  <w:num w:numId="38">
    <w:abstractNumId w:val="33"/>
  </w:num>
  <w:num w:numId="39">
    <w:abstractNumId w:val="35"/>
  </w:num>
  <w:num w:numId="40">
    <w:abstractNumId w:val="26"/>
  </w:num>
  <w:num w:numId="41">
    <w:abstractNumId w:val="14"/>
  </w:num>
  <w:num w:numId="42">
    <w:abstractNumId w:val="39"/>
  </w:num>
  <w:num w:numId="43">
    <w:abstractNumId w:val="18"/>
  </w:num>
  <w:num w:numId="44">
    <w:abstractNumId w:val="37"/>
  </w:num>
  <w:num w:numId="45">
    <w:abstractNumId w:val="40"/>
  </w:num>
  <w:num w:numId="46">
    <w:abstractNumId w:val="30"/>
  </w:num>
  <w:num w:numId="47">
    <w:abstractNumId w:val="15"/>
  </w:num>
  <w:num w:numId="48">
    <w:abstractNumId w:val="1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134CC"/>
    <w:rsid w:val="00037002"/>
    <w:rsid w:val="00061BE4"/>
    <w:rsid w:val="00075BD1"/>
    <w:rsid w:val="000820D7"/>
    <w:rsid w:val="000C36DB"/>
    <w:rsid w:val="000C51EB"/>
    <w:rsid w:val="000F097F"/>
    <w:rsid w:val="001068CF"/>
    <w:rsid w:val="0013047B"/>
    <w:rsid w:val="0015254B"/>
    <w:rsid w:val="00164D0E"/>
    <w:rsid w:val="00165572"/>
    <w:rsid w:val="00174E20"/>
    <w:rsid w:val="00180E34"/>
    <w:rsid w:val="0018122C"/>
    <w:rsid w:val="001936C2"/>
    <w:rsid w:val="001978B5"/>
    <w:rsid w:val="001B4CC3"/>
    <w:rsid w:val="001D5952"/>
    <w:rsid w:val="00205CE2"/>
    <w:rsid w:val="00215845"/>
    <w:rsid w:val="00232928"/>
    <w:rsid w:val="002465D1"/>
    <w:rsid w:val="00251892"/>
    <w:rsid w:val="00251FDF"/>
    <w:rsid w:val="00264792"/>
    <w:rsid w:val="0027496E"/>
    <w:rsid w:val="00295176"/>
    <w:rsid w:val="002A4F0A"/>
    <w:rsid w:val="002D66C1"/>
    <w:rsid w:val="00302344"/>
    <w:rsid w:val="00327356"/>
    <w:rsid w:val="00330966"/>
    <w:rsid w:val="00335303"/>
    <w:rsid w:val="0035169E"/>
    <w:rsid w:val="0036163F"/>
    <w:rsid w:val="00365FB7"/>
    <w:rsid w:val="00383D36"/>
    <w:rsid w:val="00392901"/>
    <w:rsid w:val="003B712C"/>
    <w:rsid w:val="003C5BC9"/>
    <w:rsid w:val="003C5CD9"/>
    <w:rsid w:val="003E68FE"/>
    <w:rsid w:val="004160C3"/>
    <w:rsid w:val="0044079B"/>
    <w:rsid w:val="0044691C"/>
    <w:rsid w:val="004719AF"/>
    <w:rsid w:val="004801B7"/>
    <w:rsid w:val="004A4C77"/>
    <w:rsid w:val="004C2277"/>
    <w:rsid w:val="004C4971"/>
    <w:rsid w:val="004D4801"/>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809E1"/>
    <w:rsid w:val="005954CB"/>
    <w:rsid w:val="005A4E2E"/>
    <w:rsid w:val="005B0B7F"/>
    <w:rsid w:val="00606377"/>
    <w:rsid w:val="00613461"/>
    <w:rsid w:val="00615F10"/>
    <w:rsid w:val="0062038F"/>
    <w:rsid w:val="00623431"/>
    <w:rsid w:val="00623D80"/>
    <w:rsid w:val="00637255"/>
    <w:rsid w:val="006449BD"/>
    <w:rsid w:val="00646656"/>
    <w:rsid w:val="00654A31"/>
    <w:rsid w:val="006578DA"/>
    <w:rsid w:val="00670EF9"/>
    <w:rsid w:val="00672BAB"/>
    <w:rsid w:val="00673153"/>
    <w:rsid w:val="00673768"/>
    <w:rsid w:val="006A7BF3"/>
    <w:rsid w:val="006C70EE"/>
    <w:rsid w:val="006D1976"/>
    <w:rsid w:val="00704426"/>
    <w:rsid w:val="007159C9"/>
    <w:rsid w:val="0072796D"/>
    <w:rsid w:val="00740D5F"/>
    <w:rsid w:val="0079156D"/>
    <w:rsid w:val="007C1A87"/>
    <w:rsid w:val="007F5FBC"/>
    <w:rsid w:val="00805D69"/>
    <w:rsid w:val="008307CE"/>
    <w:rsid w:val="008423E5"/>
    <w:rsid w:val="008742B7"/>
    <w:rsid w:val="008C0C35"/>
    <w:rsid w:val="008C1773"/>
    <w:rsid w:val="008C77F9"/>
    <w:rsid w:val="008D46E0"/>
    <w:rsid w:val="008E1743"/>
    <w:rsid w:val="008E6ABB"/>
    <w:rsid w:val="008F3C50"/>
    <w:rsid w:val="00901099"/>
    <w:rsid w:val="00905700"/>
    <w:rsid w:val="00911A66"/>
    <w:rsid w:val="00942BD0"/>
    <w:rsid w:val="00961EEC"/>
    <w:rsid w:val="00971AD4"/>
    <w:rsid w:val="009A3088"/>
    <w:rsid w:val="009A7FB2"/>
    <w:rsid w:val="009B71C3"/>
    <w:rsid w:val="009C6952"/>
    <w:rsid w:val="009E3BFF"/>
    <w:rsid w:val="009F4F58"/>
    <w:rsid w:val="00A068BC"/>
    <w:rsid w:val="00A10D50"/>
    <w:rsid w:val="00A45709"/>
    <w:rsid w:val="00A569E5"/>
    <w:rsid w:val="00A77C9A"/>
    <w:rsid w:val="00A85415"/>
    <w:rsid w:val="00AA6ECF"/>
    <w:rsid w:val="00AA7A7A"/>
    <w:rsid w:val="00AB62F1"/>
    <w:rsid w:val="00AC660A"/>
    <w:rsid w:val="00AE2F43"/>
    <w:rsid w:val="00AE3486"/>
    <w:rsid w:val="00AF65E4"/>
    <w:rsid w:val="00B013BE"/>
    <w:rsid w:val="00B03CE2"/>
    <w:rsid w:val="00B05AAD"/>
    <w:rsid w:val="00B11A84"/>
    <w:rsid w:val="00B1265E"/>
    <w:rsid w:val="00B16373"/>
    <w:rsid w:val="00B1764C"/>
    <w:rsid w:val="00B21CE6"/>
    <w:rsid w:val="00B45589"/>
    <w:rsid w:val="00B57F44"/>
    <w:rsid w:val="00B624C9"/>
    <w:rsid w:val="00B80A67"/>
    <w:rsid w:val="00B878E6"/>
    <w:rsid w:val="00BA5D97"/>
    <w:rsid w:val="00BD3E2A"/>
    <w:rsid w:val="00BE080F"/>
    <w:rsid w:val="00BF4BE9"/>
    <w:rsid w:val="00C00D2D"/>
    <w:rsid w:val="00C16A61"/>
    <w:rsid w:val="00C207FE"/>
    <w:rsid w:val="00C34C15"/>
    <w:rsid w:val="00C401E8"/>
    <w:rsid w:val="00C66559"/>
    <w:rsid w:val="00C67A5A"/>
    <w:rsid w:val="00C70D64"/>
    <w:rsid w:val="00C77F20"/>
    <w:rsid w:val="00C969D3"/>
    <w:rsid w:val="00CA1E58"/>
    <w:rsid w:val="00CB5A08"/>
    <w:rsid w:val="00CC74E1"/>
    <w:rsid w:val="00CD1A49"/>
    <w:rsid w:val="00CE239A"/>
    <w:rsid w:val="00CE5D62"/>
    <w:rsid w:val="00CE6261"/>
    <w:rsid w:val="00CF0685"/>
    <w:rsid w:val="00CF19C4"/>
    <w:rsid w:val="00D135FB"/>
    <w:rsid w:val="00D21E72"/>
    <w:rsid w:val="00D356CC"/>
    <w:rsid w:val="00D639A5"/>
    <w:rsid w:val="00D818E8"/>
    <w:rsid w:val="00DA214C"/>
    <w:rsid w:val="00DB5F66"/>
    <w:rsid w:val="00DC466F"/>
    <w:rsid w:val="00DC52F2"/>
    <w:rsid w:val="00DD43D3"/>
    <w:rsid w:val="00DD6D6A"/>
    <w:rsid w:val="00DE2B9C"/>
    <w:rsid w:val="00DF28CD"/>
    <w:rsid w:val="00DF4D07"/>
    <w:rsid w:val="00DF6386"/>
    <w:rsid w:val="00DF7BEA"/>
    <w:rsid w:val="00E17B01"/>
    <w:rsid w:val="00E32CFE"/>
    <w:rsid w:val="00E359C2"/>
    <w:rsid w:val="00E523FE"/>
    <w:rsid w:val="00E716B4"/>
    <w:rsid w:val="00E77AAC"/>
    <w:rsid w:val="00E80008"/>
    <w:rsid w:val="00E954BF"/>
    <w:rsid w:val="00EE150F"/>
    <w:rsid w:val="00EF1587"/>
    <w:rsid w:val="00F03494"/>
    <w:rsid w:val="00F04C44"/>
    <w:rsid w:val="00F21D7F"/>
    <w:rsid w:val="00F33FC0"/>
    <w:rsid w:val="00F3604A"/>
    <w:rsid w:val="00F378B9"/>
    <w:rsid w:val="00F466E4"/>
    <w:rsid w:val="00F741A3"/>
    <w:rsid w:val="00F75B0B"/>
    <w:rsid w:val="00F77CB6"/>
    <w:rsid w:val="00F91CBA"/>
    <w:rsid w:val="00FA6EB0"/>
    <w:rsid w:val="00FB6D0B"/>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312680535">
      <w:bodyDiv w:val="1"/>
      <w:marLeft w:val="0"/>
      <w:marRight w:val="0"/>
      <w:marTop w:val="0"/>
      <w:marBottom w:val="0"/>
      <w:divBdr>
        <w:top w:val="none" w:sz="0" w:space="0" w:color="auto"/>
        <w:left w:val="none" w:sz="0" w:space="0" w:color="auto"/>
        <w:bottom w:val="none" w:sz="0" w:space="0" w:color="auto"/>
        <w:right w:val="none" w:sz="0" w:space="0" w:color="auto"/>
      </w:divBdr>
      <w:divsChild>
        <w:div w:id="60838451">
          <w:marLeft w:val="547"/>
          <w:marRight w:val="0"/>
          <w:marTop w:val="86"/>
          <w:marBottom w:val="0"/>
          <w:divBdr>
            <w:top w:val="none" w:sz="0" w:space="0" w:color="auto"/>
            <w:left w:val="none" w:sz="0" w:space="0" w:color="auto"/>
            <w:bottom w:val="none" w:sz="0" w:space="0" w:color="auto"/>
            <w:right w:val="none" w:sz="0" w:space="0" w:color="auto"/>
          </w:divBdr>
        </w:div>
      </w:divsChild>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 w:id="2061860215">
      <w:bodyDiv w:val="1"/>
      <w:marLeft w:val="0"/>
      <w:marRight w:val="0"/>
      <w:marTop w:val="0"/>
      <w:marBottom w:val="0"/>
      <w:divBdr>
        <w:top w:val="none" w:sz="0" w:space="0" w:color="auto"/>
        <w:left w:val="none" w:sz="0" w:space="0" w:color="auto"/>
        <w:bottom w:val="none" w:sz="0" w:space="0" w:color="auto"/>
        <w:right w:val="none" w:sz="0" w:space="0" w:color="auto"/>
      </w:divBdr>
      <w:divsChild>
        <w:div w:id="8315296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C2D2-8268-476C-A521-560EAB4D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5</cp:revision>
  <dcterms:created xsi:type="dcterms:W3CDTF">2012-03-20T12:58:00Z</dcterms:created>
  <dcterms:modified xsi:type="dcterms:W3CDTF">2012-08-26T19:48:00Z</dcterms:modified>
</cp:coreProperties>
</file>